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C0" w:rsidRDefault="002C2C8F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</w:rPr>
        <w:t xml:space="preserve">И </w:t>
      </w:r>
      <w:r>
        <w:rPr>
          <w:rFonts w:ascii="Arial" w:hAnsi="Arial"/>
          <w:b/>
          <w:bCs/>
          <w:sz w:val="28"/>
          <w:szCs w:val="28"/>
          <w:lang/>
        </w:rPr>
        <w:t>Н Ф О Р М А Ц И Ј А   З А   К А Н Д И Д А Т Е</w:t>
      </w:r>
    </w:p>
    <w:p w:rsidR="008F43C0" w:rsidRDefault="008F43C0">
      <w:pPr>
        <w:pStyle w:val="Standard"/>
        <w:jc w:val="center"/>
        <w:rPr>
          <w:rFonts w:ascii="Arial" w:hAnsi="Arial"/>
          <w:b/>
          <w:bCs/>
          <w:lang/>
        </w:rPr>
      </w:pPr>
    </w:p>
    <w:p w:rsidR="008F43C0" w:rsidRDefault="008F43C0">
      <w:pPr>
        <w:pStyle w:val="Standard"/>
        <w:jc w:val="center"/>
        <w:rPr>
          <w:rFonts w:ascii="Arial" w:hAnsi="Arial"/>
          <w:b/>
          <w:bCs/>
          <w:lang/>
        </w:rPr>
      </w:pPr>
    </w:p>
    <w:p w:rsidR="008F43C0" w:rsidRDefault="002C2C8F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о конкурсном поступку за извршилачко радно место</w:t>
      </w:r>
    </w:p>
    <w:p w:rsidR="008F43C0" w:rsidRDefault="002C2C8F">
      <w:pPr>
        <w:pStyle w:val="Standard"/>
        <w:jc w:val="center"/>
        <w:rPr>
          <w:rFonts w:ascii="Arial" w:hAnsi="Arial"/>
          <w:b/>
          <w:bCs/>
          <w:i/>
          <w:iCs/>
          <w:lang/>
        </w:rPr>
      </w:pPr>
      <w:r>
        <w:rPr>
          <w:rFonts w:ascii="Arial" w:hAnsi="Arial"/>
          <w:b/>
          <w:bCs/>
          <w:i/>
          <w:iCs/>
          <w:lang/>
        </w:rPr>
        <w:t>УПРАВНИ ПОСЛОВИ ИЗ ОБЛАСТИ ПОЉОПРИВРЕДЕ</w:t>
      </w:r>
    </w:p>
    <w:p w:rsidR="008F43C0" w:rsidRDefault="002C2C8F">
      <w:pPr>
        <w:pStyle w:val="Standard"/>
        <w:jc w:val="center"/>
        <w:rPr>
          <w:rFonts w:ascii="Arial" w:hAnsi="Arial"/>
          <w:lang/>
        </w:rPr>
      </w:pPr>
      <w:r>
        <w:rPr>
          <w:rFonts w:ascii="Arial" w:hAnsi="Arial"/>
          <w:lang/>
        </w:rPr>
        <w:t>у Градској управи града Зајечара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lang/>
        </w:rPr>
        <w:tab/>
      </w:r>
      <w:r>
        <w:rPr>
          <w:rFonts w:ascii="Arial" w:hAnsi="Arial"/>
          <w:lang/>
        </w:rPr>
        <w:t>Позивамо Вас да се пријавите на јавни конкурс за радно место: Управни послови из области пољопривреде, на којем ћете о</w:t>
      </w:r>
      <w:r>
        <w:rPr>
          <w:rFonts w:ascii="Arial" w:hAnsi="Arial"/>
          <w:lang/>
        </w:rPr>
        <w:t>бављати послове везане за пољопривредно земљиште, у Одсеку за привреду и друштвене делатности, у Одељењу за привреду и друштвене делатност</w:t>
      </w:r>
      <w:r>
        <w:rPr>
          <w:rFonts w:ascii="Arial" w:hAnsi="Arial"/>
          <w:lang/>
        </w:rPr>
        <w:t>и, у Градској управи града Зајечара.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Датум објављивања</w:t>
      </w:r>
      <w:r>
        <w:rPr>
          <w:rFonts w:ascii="Arial" w:hAnsi="Arial"/>
          <w:b/>
          <w:bCs/>
          <w:lang/>
        </w:rPr>
        <w:t xml:space="preserve"> јавног </w:t>
      </w:r>
      <w:r>
        <w:rPr>
          <w:rFonts w:ascii="Arial" w:hAnsi="Arial"/>
          <w:b/>
          <w:bCs/>
        </w:rPr>
        <w:t>конкурса:</w:t>
      </w:r>
    </w:p>
    <w:p w:rsidR="008F43C0" w:rsidRDefault="002C2C8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/>
        </w:rPr>
        <w:t>18.09.2024</w:t>
      </w:r>
      <w:r>
        <w:rPr>
          <w:rFonts w:ascii="Arial" w:hAnsi="Arial"/>
          <w:color w:val="000000"/>
        </w:rPr>
        <w:t>. године</w:t>
      </w:r>
    </w:p>
    <w:p w:rsidR="008F43C0" w:rsidRDefault="008F43C0">
      <w:pPr>
        <w:pStyle w:val="Standard"/>
        <w:jc w:val="both"/>
        <w:rPr>
          <w:rFonts w:ascii="Arial" w:hAnsi="Arial"/>
          <w:color w:val="C9211E"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Последњи дан за достављање пријаве на конкурс</w:t>
      </w:r>
      <w:r>
        <w:rPr>
          <w:rFonts w:ascii="Arial" w:hAnsi="Arial"/>
        </w:rPr>
        <w:t>:</w:t>
      </w:r>
    </w:p>
    <w:p w:rsidR="008F43C0" w:rsidRDefault="002C2C8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/>
        </w:rPr>
        <w:t>04</w:t>
      </w:r>
      <w:r>
        <w:rPr>
          <w:rFonts w:ascii="Arial" w:hAnsi="Arial"/>
          <w:color w:val="000000"/>
          <w:lang w:val="sr-Latn-RS"/>
        </w:rPr>
        <w:t>.</w:t>
      </w:r>
      <w:r>
        <w:rPr>
          <w:rFonts w:ascii="Arial" w:hAnsi="Arial"/>
          <w:color w:val="000000"/>
          <w:lang/>
        </w:rPr>
        <w:t>10.2024</w:t>
      </w:r>
      <w:r>
        <w:rPr>
          <w:rFonts w:ascii="Arial" w:hAnsi="Arial"/>
          <w:color w:val="000000"/>
        </w:rPr>
        <w:t>. године</w:t>
      </w:r>
    </w:p>
    <w:p w:rsidR="008F43C0" w:rsidRDefault="008F43C0">
      <w:pPr>
        <w:pStyle w:val="Standard"/>
        <w:jc w:val="both"/>
        <w:rPr>
          <w:rFonts w:ascii="Arial" w:hAnsi="Arial"/>
          <w:color w:val="C9211E"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На шта је посебно важно да обратите пажњу у тексту конкурса:</w:t>
      </w: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Обратите пажњу на опис послова на</w:t>
      </w:r>
      <w:r>
        <w:rPr>
          <w:rFonts w:ascii="Arial" w:hAnsi="Arial"/>
        </w:rPr>
        <w:t xml:space="preserve"> радном месту како бисте проценили да ли Вам овај посао заиста одговара. Проверите да ли испуњавате све услове који се траже за посао, нарочито у делу образовања и радног искуства, </w:t>
      </w:r>
      <w:r>
        <w:rPr>
          <w:rFonts w:ascii="Arial" w:hAnsi="Arial"/>
          <w:lang/>
        </w:rPr>
        <w:t>како бисмо Вашу пријаву узели у разматрање.</w:t>
      </w:r>
    </w:p>
    <w:p w:rsidR="008F43C0" w:rsidRDefault="008F43C0">
      <w:pPr>
        <w:pStyle w:val="Standard"/>
        <w:jc w:val="both"/>
        <w:rPr>
          <w:rFonts w:ascii="Arial" w:hAnsi="Arial"/>
          <w:lang/>
        </w:rPr>
      </w:pPr>
    </w:p>
    <w:p w:rsidR="008F43C0" w:rsidRDefault="002C2C8F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За овај посао морате да имате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најмање три године радног искуства у струци, на пословима са високим образовањем у области пољопривреде.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подносите пријаву на конкурс:</w:t>
      </w:r>
    </w:p>
    <w:p w:rsidR="008F43C0" w:rsidRDefault="002C2C8F">
      <w:pPr>
        <w:pStyle w:val="Standard"/>
        <w:jc w:val="both"/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Пријава се подноси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 xml:space="preserve"> искључиво преко обрасца.</w:t>
      </w:r>
      <w:r>
        <w:rPr>
          <w:rFonts w:ascii="Arial" w:eastAsia="Calibri" w:hAnsi="Arial" w:cs="Times New Roman"/>
          <w:b/>
          <w:color w:val="000000"/>
          <w:kern w:val="0"/>
          <w:lang w:eastAsia="en-US" w:bidi="ar-SA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Можете га преузети са </w:t>
      </w:r>
      <w:r>
        <w:rPr>
          <w:rFonts w:ascii="Arial" w:hAnsi="Arial" w:cs="Times New Roman"/>
          <w:color w:val="000000"/>
          <w:lang/>
        </w:rPr>
        <w:t>и</w:t>
      </w:r>
      <w:r>
        <w:rPr>
          <w:rStyle w:val="StrongEmphasis"/>
          <w:rFonts w:ascii="Arial" w:hAnsi="Arial" w:cs="Times New Roman"/>
          <w:b w:val="0"/>
          <w:bCs w:val="0"/>
          <w:color w:val="000000"/>
          <w:lang/>
        </w:rPr>
        <w:t>нтернет презентације</w:t>
      </w:r>
      <w:r>
        <w:rPr>
          <w:rFonts w:ascii="Arial" w:hAnsi="Arial" w:cs="Times New Roman"/>
          <w:color w:val="000000"/>
          <w:lang/>
        </w:rPr>
        <w:t xml:space="preserve"> органа (</w:t>
      </w:r>
      <w:hyperlink r:id="rId7" w:history="1">
        <w:r>
          <w:rPr>
            <w:rStyle w:val="Internetlink"/>
            <w:rFonts w:ascii="Arial" w:hAnsi="Arial" w:cs="Times New Roman"/>
            <w:color w:val="000000"/>
            <w:u w:val="none"/>
            <w:lang w:val="sr-Latn-RS"/>
          </w:rPr>
          <w:t>www.zajecar.info</w:t>
        </w:r>
      </w:hyperlink>
      <w:r>
        <w:rPr>
          <w:rStyle w:val="Internetlink"/>
          <w:rFonts w:ascii="Arial" w:hAnsi="Arial" w:cs="Times New Roman"/>
          <w:color w:val="000000"/>
          <w:u w:val="none"/>
          <w:lang/>
        </w:rPr>
        <w:t>)</w:t>
      </w:r>
      <w:r>
        <w:rPr>
          <w:rStyle w:val="Internetlink"/>
          <w:rFonts w:ascii="Arial" w:hAnsi="Arial" w:cs="Times New Roman"/>
          <w:color w:val="000000"/>
          <w:u w:val="none"/>
          <w:lang w:val="sr-Latn-RS"/>
        </w:rPr>
        <w:t xml:space="preserve"> </w:t>
      </w:r>
      <w:r>
        <w:rPr>
          <w:rFonts w:ascii="Arial" w:hAnsi="Arial" w:cs="Times New Roman"/>
          <w:color w:val="000000"/>
          <w:lang/>
        </w:rPr>
        <w:t>или</w:t>
      </w:r>
      <w:r>
        <w:rPr>
          <w:rFonts w:ascii="Arial" w:hAnsi="Arial" w:cs="Times New Roman"/>
          <w:color w:val="000000"/>
          <w:lang/>
        </w:rPr>
        <w:t xml:space="preserve"> га у штампаном облику можете</w:t>
      </w:r>
      <w:r>
        <w:rPr>
          <w:rFonts w:ascii="Arial" w:hAnsi="Arial" w:cs="Times New Roman"/>
          <w:color w:val="000000"/>
          <w:lang/>
        </w:rPr>
        <w:t xml:space="preserve"> преузети у Градском информативно-услужном центру, на шалтерима 2 и 5, у згради Градске управе града Зајечара, Трг ослобођења </w:t>
      </w:r>
      <w:r>
        <w:rPr>
          <w:rFonts w:ascii="Arial" w:hAnsi="Arial" w:cs="Times New Roman"/>
          <w:color w:val="000000"/>
          <w:lang w:val="sr-Latn-RS"/>
        </w:rPr>
        <w:t>бр.</w:t>
      </w:r>
      <w:r>
        <w:rPr>
          <w:rFonts w:ascii="Arial" w:hAnsi="Arial" w:cs="Times New Roman"/>
          <w:color w:val="000000"/>
          <w:lang/>
        </w:rPr>
        <w:t xml:space="preserve"> 1.</w:t>
      </w:r>
    </w:p>
    <w:p w:rsidR="008F43C0" w:rsidRDefault="008F43C0">
      <w:pPr>
        <w:pStyle w:val="Standard"/>
        <w:jc w:val="both"/>
        <w:rPr>
          <w:rFonts w:ascii="Arial" w:hAnsi="Arial" w:cs="Times New Roman"/>
          <w:lang/>
        </w:rPr>
      </w:pPr>
    </w:p>
    <w:p w:rsidR="008F43C0" w:rsidRDefault="002C2C8F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Ако конкуришете за више различитих радних места истовремено, проверите да ли сте преузели адекватни образац, јер сваки обр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азац има попуњен уводни део у којем је назначено само једно радно место.</w:t>
      </w:r>
    </w:p>
    <w:p w:rsidR="008F43C0" w:rsidRDefault="008F43C0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Обавезна поља која су означена * у обрасцу 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>обавезно попуните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, јер ако их не попуните нећете моћи да учествујете на овом конкурсу.</w:t>
      </w:r>
    </w:p>
    <w:p w:rsidR="008F43C0" w:rsidRDefault="008F43C0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8F43C0" w:rsidRDefault="002C2C8F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Пријаву попуњавајте читко и прецизно, нејасне и не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читке пријаве нећемо прихватити.</w:t>
      </w:r>
    </w:p>
    <w:p w:rsidR="008F43C0" w:rsidRDefault="008F43C0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8F43C0" w:rsidRDefault="002C2C8F">
      <w:pPr>
        <w:pStyle w:val="Standard"/>
        <w:jc w:val="both"/>
      </w:pPr>
      <w:r>
        <w:rPr>
          <w:rStyle w:val="StrongEmphasis"/>
          <w:rFonts w:ascii="Arial" w:eastAsia="Calibri" w:hAnsi="Arial" w:cs="Times New Roman"/>
          <w:b w:val="0"/>
          <w:bCs w:val="0"/>
          <w:color w:val="000000"/>
          <w:kern w:val="0"/>
          <w:lang w:eastAsia="en-US" w:bidi="ar-SA"/>
        </w:rPr>
        <w:t xml:space="preserve">Пример правилно попуњеног обрасца пријаве се може погледати на блогу Службе за управљање кадровима </w:t>
      </w:r>
      <w:r>
        <w:rPr>
          <w:rFonts w:ascii="Arial" w:eastAsia="Calibri" w:hAnsi="Arial" w:cs="Times New Roman"/>
          <w:i/>
          <w:iCs/>
          <w:color w:val="000000"/>
          <w:kern w:val="0"/>
          <w:lang w:eastAsia="en-US" w:bidi="ar-SA"/>
        </w:rPr>
        <w:t>(https://kutak.suk.gov.rs/vodic-za-kandidate)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у одељку ,,Oбразац пријаве“.</w:t>
      </w:r>
    </w:p>
    <w:p w:rsidR="008F43C0" w:rsidRDefault="008F43C0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8F43C0">
      <w:pPr>
        <w:pStyle w:val="Standard"/>
        <w:jc w:val="both"/>
        <w:rPr>
          <w:rFonts w:ascii="Arial" w:hAnsi="Arial"/>
          <w:b/>
          <w:bCs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Које доказе достављате уз пријаву на конкурс:</w:t>
      </w:r>
    </w:p>
    <w:p w:rsidR="008F43C0" w:rsidRDefault="002C2C8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Уз пријаву можете доставити важећи сертификат, потврду или други одговарајући писани доказ о томе да поседујете дигиталне компетенције (знања и вештине о основама коришћења рачунара, основама коришћења интернета, обради текста и табеларним калкулацијама),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  <w:lang/>
        </w:rPr>
        <w:t xml:space="preserve">ако </w:t>
      </w:r>
      <w:r>
        <w:rPr>
          <w:rFonts w:ascii="Arial" w:hAnsi="Arial"/>
          <w:color w:val="000000"/>
        </w:rPr>
        <w:t xml:space="preserve">желите да на основу њега будете ослобођени тестирања ове компетенције. </w:t>
      </w:r>
      <w:r>
        <w:rPr>
          <w:rFonts w:ascii="Arial" w:hAnsi="Arial"/>
          <w:color w:val="000000"/>
          <w:lang/>
        </w:rPr>
        <w:t>Д</w:t>
      </w:r>
      <w:r>
        <w:rPr>
          <w:rFonts w:ascii="Arial" w:hAnsi="Arial"/>
          <w:color w:val="000000"/>
        </w:rPr>
        <w:t xml:space="preserve">оказ </w:t>
      </w:r>
      <w:r>
        <w:rPr>
          <w:rFonts w:ascii="Arial" w:hAnsi="Arial"/>
          <w:color w:val="000000"/>
          <w:lang/>
        </w:rPr>
        <w:t>можете доставити</w:t>
      </w:r>
      <w:r>
        <w:rPr>
          <w:rFonts w:ascii="Arial" w:hAnsi="Arial"/>
          <w:color w:val="000000"/>
        </w:rPr>
        <w:t xml:space="preserve"> у оригиналу или овереној фотокопији, Ако доставите ове доказе, можете бити ослобођени тестирања </w:t>
      </w:r>
      <w:r>
        <w:rPr>
          <w:rFonts w:ascii="Arial" w:hAnsi="Arial"/>
          <w:color w:val="000000"/>
          <w:lang/>
        </w:rPr>
        <w:t>дигиталне</w:t>
      </w:r>
      <w:r>
        <w:rPr>
          <w:rFonts w:ascii="Arial" w:hAnsi="Arial"/>
          <w:color w:val="000000"/>
        </w:rPr>
        <w:t xml:space="preserve"> компетенције и освојићете 3 бода на основу овог док</w:t>
      </w:r>
      <w:r>
        <w:rPr>
          <w:rFonts w:ascii="Arial" w:hAnsi="Arial"/>
          <w:color w:val="000000"/>
        </w:rPr>
        <w:t>аза.</w:t>
      </w:r>
    </w:p>
    <w:p w:rsidR="008F43C0" w:rsidRDefault="002C2C8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Ако не доставите ове доказе, ипак ћете моћи да учествујете у конкурсу, али ће Комисија проверавати ту компетенцију.</w:t>
      </w:r>
    </w:p>
    <w:p w:rsidR="008F43C0" w:rsidRDefault="008F43C0">
      <w:pPr>
        <w:pStyle w:val="Standard"/>
        <w:jc w:val="both"/>
        <w:rPr>
          <w:rFonts w:ascii="Arial" w:hAnsi="Arial"/>
          <w:color w:val="000000"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Када достављате остале доказе који се траже на овом конкурсу:</w:t>
      </w: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Све доказе које Вам будемо тражили током конкурса, морате да доставите </w:t>
      </w:r>
      <w:r>
        <w:rPr>
          <w:rFonts w:ascii="Arial" w:hAnsi="Arial"/>
        </w:rPr>
        <w:t xml:space="preserve">у року од 5 радних дана од дана када добијете обавештење. Ако их не доставите у том року, </w:t>
      </w:r>
      <w:r>
        <w:rPr>
          <w:rFonts w:ascii="Arial" w:hAnsi="Arial"/>
          <w:lang/>
        </w:rPr>
        <w:t>искључујете се из даљег дела изборног поступка</w:t>
      </w:r>
      <w:r>
        <w:rPr>
          <w:rFonts w:ascii="Arial" w:hAnsi="Arial"/>
        </w:rPr>
        <w:t>.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Ако пријаву подносите електронским путем:</w:t>
      </w:r>
    </w:p>
    <w:p w:rsidR="008F43C0" w:rsidRDefault="002C2C8F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Ако пријаву подносите електронским путем, на месту које је предвиђено за 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потпис унесите електронски потпис или наведите Ваше име и презиме и пошаљите пријаву електронски. </w:t>
      </w:r>
      <w:r>
        <w:rPr>
          <w:rFonts w:ascii="Arial" w:eastAsia="Calibri" w:hAnsi="Arial" w:cs="Times New Roman"/>
          <w:kern w:val="0"/>
          <w:lang w:eastAsia="en-US" w:bidi="ar-SA"/>
        </w:rPr>
        <w:t>Наш службеник ће Вам пре почетка тестирања донети пријаву да је ручно потпишете.</w:t>
      </w:r>
    </w:p>
    <w:p w:rsidR="008F43C0" w:rsidRDefault="008F43C0">
      <w:pPr>
        <w:pStyle w:val="Standard"/>
        <w:jc w:val="both"/>
        <w:rPr>
          <w:rFonts w:ascii="Arial" w:hAnsi="Arial"/>
          <w:lang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шифра пријаве:</w:t>
      </w:r>
    </w:p>
    <w:p w:rsidR="008F43C0" w:rsidRDefault="002C2C8F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Шифра пријаве је скуп бројева и слова који ћемо додели</w:t>
      </w:r>
      <w:r>
        <w:rPr>
          <w:rFonts w:ascii="Arial" w:eastAsia="Calibri" w:hAnsi="Arial" w:cs="Times New Roman"/>
          <w:kern w:val="0"/>
          <w:lang w:eastAsia="en-US" w:bidi="ar-SA"/>
        </w:rPr>
        <w:t>ти Вашој пријави.</w:t>
      </w:r>
    </w:p>
    <w:p w:rsidR="008F43C0" w:rsidRDefault="008F43C0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8F43C0" w:rsidRDefault="002C2C8F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О шифри ћете бити обавештени у року од три дана од дана када предате пријаву.</w:t>
      </w:r>
    </w:p>
    <w:p w:rsidR="008F43C0" w:rsidRDefault="008F43C0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8F43C0" w:rsidRDefault="002C2C8F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Ако сте конкурисали на више радних места, добићете онолико шифри колико сте пријава послали.</w:t>
      </w:r>
    </w:p>
    <w:p w:rsidR="008F43C0" w:rsidRDefault="008F43C0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8F43C0" w:rsidRDefault="002C2C8F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Забележите, односно сачувајте вашу шифру јер ћете је уписивати </w:t>
      </w:r>
      <w:r>
        <w:rPr>
          <w:rFonts w:ascii="Arial" w:eastAsia="Calibri" w:hAnsi="Arial" w:cs="Times New Roman"/>
          <w:kern w:val="0"/>
          <w:lang w:eastAsia="en-US" w:bidi="ar-SA"/>
        </w:rPr>
        <w:t>на све тестове које будете радили у изборном поступку.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Очекивани датум отпочињања изборног поступка:</w:t>
      </w: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Код кандидата чије су пријаве благовремене, допуштене, разумљиве и потпуне, изборни поступак ће се спроводити почев од </w:t>
      </w:r>
      <w:r>
        <w:rPr>
          <w:rFonts w:ascii="Arial" w:hAnsi="Arial"/>
          <w:color w:val="000000"/>
          <w:lang/>
        </w:rPr>
        <w:t>14</w:t>
      </w:r>
      <w:r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  <w:lang/>
        </w:rPr>
        <w:t xml:space="preserve"> октобра</w:t>
      </w:r>
      <w:r>
        <w:rPr>
          <w:rFonts w:ascii="Arial" w:hAnsi="Arial"/>
          <w:color w:val="000000"/>
          <w:lang/>
        </w:rPr>
        <w:t xml:space="preserve"> </w:t>
      </w:r>
      <w:r>
        <w:rPr>
          <w:rFonts w:ascii="Arial" w:hAnsi="Arial"/>
          <w:color w:val="000000"/>
        </w:rPr>
        <w:t>2024. године</w:t>
      </w:r>
      <w:r>
        <w:rPr>
          <w:rFonts w:ascii="Arial" w:hAnsi="Arial"/>
        </w:rPr>
        <w:t xml:space="preserve">, у згради Градске управе града </w:t>
      </w:r>
      <w:r>
        <w:rPr>
          <w:rFonts w:ascii="Arial" w:hAnsi="Arial"/>
          <w:lang/>
        </w:rPr>
        <w:t>Зајечара</w:t>
      </w:r>
      <w:r>
        <w:rPr>
          <w:rFonts w:ascii="Arial" w:hAnsi="Arial"/>
        </w:rPr>
        <w:t>, Трг</w:t>
      </w:r>
      <w:r>
        <w:rPr>
          <w:rFonts w:ascii="Arial" w:hAnsi="Arial"/>
          <w:lang/>
        </w:rPr>
        <w:t xml:space="preserve"> ослобођења бр. 1</w:t>
      </w:r>
      <w:r>
        <w:rPr>
          <w:rFonts w:ascii="Arial" w:hAnsi="Arial"/>
        </w:rPr>
        <w:t>, о чему ће кандидати бити обавештени путем мејла и телефонским путем, на мејл адресу и телефонски број које кандидат наведе у обрасцу пријаве.</w:t>
      </w:r>
    </w:p>
    <w:p w:rsidR="008F43C0" w:rsidRDefault="008F43C0">
      <w:pPr>
        <w:pStyle w:val="Standard"/>
        <w:spacing w:line="256" w:lineRule="auto"/>
        <w:jc w:val="both"/>
        <w:rPr>
          <w:rFonts w:ascii="Times New Roman" w:eastAsia="Calibri" w:hAnsi="Times New Roman" w:cs="Times New Roman Cyr"/>
          <w:b/>
          <w:bCs/>
          <w:lang/>
        </w:rPr>
      </w:pPr>
    </w:p>
    <w:p w:rsidR="008F43C0" w:rsidRDefault="002C2C8F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b/>
          <w:bCs/>
          <w:lang/>
        </w:rPr>
        <w:t xml:space="preserve">Шта је провера општих функционалних </w:t>
      </w:r>
      <w:r>
        <w:rPr>
          <w:rFonts w:ascii="Arial" w:eastAsia="Calibri" w:hAnsi="Arial" w:cs="Times New Roman Cyr"/>
          <w:b/>
          <w:bCs/>
          <w:lang/>
        </w:rPr>
        <w:t>компетенција (ОФК):</w:t>
      </w:r>
    </w:p>
    <w:p w:rsidR="008F43C0" w:rsidRDefault="002C2C8F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 xml:space="preserve">На овом конкурсу ћемо </w:t>
      </w:r>
      <w:r>
        <w:rPr>
          <w:rFonts w:ascii="Arial" w:eastAsia="Calibri" w:hAnsi="Arial" w:cs="Times New Roman Cyr"/>
          <w:lang/>
        </w:rPr>
        <w:t>путем тестова</w:t>
      </w:r>
      <w:r>
        <w:rPr>
          <w:rFonts w:ascii="Arial" w:eastAsia="Calibri" w:hAnsi="Arial" w:cs="Times New Roman Cyr"/>
          <w:lang/>
        </w:rPr>
        <w:t xml:space="preserve"> проверавати да ли познајете „организацију и рад органа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аутономне покрајине, односно локалне самоуправе</w:t>
      </w:r>
      <w:r>
        <w:rPr>
          <w:rFonts w:ascii="Arial" w:eastAsia="Calibri" w:hAnsi="Arial"/>
          <w:lang/>
        </w:rPr>
        <w:t xml:space="preserve">”, </w:t>
      </w:r>
      <w:r>
        <w:rPr>
          <w:rFonts w:ascii="Arial" w:eastAsia="Calibri" w:hAnsi="Arial" w:cs="Times New Roman Cyr"/>
          <w:lang/>
        </w:rPr>
        <w:t>који ниво „дигиталне писмености</w:t>
      </w:r>
      <w:r>
        <w:rPr>
          <w:rFonts w:ascii="Arial" w:eastAsia="Calibri" w:hAnsi="Arial"/>
          <w:lang/>
        </w:rPr>
        <w:t>”</w:t>
      </w:r>
      <w:r>
        <w:rPr>
          <w:rFonts w:ascii="Arial" w:eastAsia="Calibri" w:hAnsi="Arial" w:cs="Times New Roman Cyr"/>
          <w:lang/>
        </w:rPr>
        <w:t xml:space="preserve"> имате и каква вам је „пословна комуникација</w:t>
      </w:r>
      <w:r>
        <w:rPr>
          <w:rFonts w:ascii="Arial" w:eastAsia="Calibri" w:hAnsi="Arial"/>
          <w:lang/>
        </w:rPr>
        <w:t>”.</w:t>
      </w:r>
    </w:p>
    <w:p w:rsidR="008F43C0" w:rsidRDefault="002C2C8F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 xml:space="preserve">Све ове тестове </w:t>
      </w:r>
      <w:r>
        <w:rPr>
          <w:rFonts w:ascii="Arial" w:eastAsia="Calibri" w:hAnsi="Arial" w:cs="Times New Roman Cyr"/>
          <w:lang/>
        </w:rPr>
        <w:t>ћете радити на рачунару</w:t>
      </w:r>
      <w:r>
        <w:rPr>
          <w:rFonts w:ascii="Arial" w:eastAsia="Calibri" w:hAnsi="Arial"/>
          <w:lang/>
        </w:rPr>
        <w:t>.</w:t>
      </w:r>
    </w:p>
    <w:p w:rsidR="008F43C0" w:rsidRDefault="002C2C8F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>Ови тестови ће показати ниво Ваших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општих функционалних компетенција</w:t>
      </w:r>
      <w:r>
        <w:rPr>
          <w:rFonts w:ascii="Arial" w:eastAsia="Calibri" w:hAnsi="Arial"/>
          <w:lang/>
        </w:rPr>
        <w:t>.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8F43C0">
      <w:pPr>
        <w:pStyle w:val="Standard"/>
        <w:jc w:val="both"/>
        <w:rPr>
          <w:rFonts w:ascii="Arial" w:hAnsi="Arial"/>
          <w:b/>
          <w:bCs/>
          <w:lang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lastRenderedPageBreak/>
        <w:t>Како да се припремите за проверу општих функционалних компетенција (ОФК):</w:t>
      </w:r>
    </w:p>
    <w:p w:rsidR="008F43C0" w:rsidRDefault="008F43C0">
      <w:pPr>
        <w:pStyle w:val="Standard"/>
        <w:jc w:val="both"/>
        <w:rPr>
          <w:rFonts w:ascii="Arial" w:hAnsi="Arial"/>
          <w:lang/>
        </w:rPr>
      </w:pPr>
    </w:p>
    <w:p w:rsidR="008F43C0" w:rsidRDefault="002C2C8F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 xml:space="preserve">На сајту </w:t>
      </w:r>
      <w:hyperlink r:id="rId8" w:history="1">
        <w:r>
          <w:rPr>
            <w:rFonts w:ascii="Arial" w:hAnsi="Arial"/>
            <w:lang/>
          </w:rPr>
          <w:t>https://kutak.suk.gov.rs/kutak-znanja/materijali-za-pripremu-ofk-jls/baza-pitanja-i-odogovora-iz-organizacij</w:t>
        </w:r>
        <w:r>
          <w:rPr>
            <w:rFonts w:ascii="Arial" w:hAnsi="Arial"/>
            <w:lang/>
          </w:rPr>
          <w:t>e-i-rada-organa-ap-i-jls</w:t>
        </w:r>
      </w:hyperlink>
      <w:r>
        <w:rPr>
          <w:rFonts w:ascii="Arial" w:hAnsi="Arial"/>
          <w:lang/>
        </w:rPr>
        <w:t xml:space="preserve">  можете наћи базу питања за </w:t>
      </w:r>
      <w:r>
        <w:rPr>
          <w:rFonts w:ascii="Arial" w:eastAsia="Calibri" w:hAnsi="Arial" w:cs="Times New Roman Cyr"/>
          <w:lang/>
        </w:rPr>
        <w:t>„</w:t>
      </w:r>
      <w:r>
        <w:rPr>
          <w:rFonts w:ascii="Arial" w:eastAsia="Calibri" w:hAnsi="Arial" w:cs="Times New Roman Cyr"/>
          <w:lang w:val="sr-Latn-RS"/>
        </w:rPr>
        <w:t>O</w:t>
      </w:r>
      <w:r>
        <w:rPr>
          <w:rFonts w:ascii="Arial" w:eastAsia="Calibri" w:hAnsi="Arial" w:cs="Times New Roman Cyr"/>
          <w:lang/>
        </w:rPr>
        <w:t>рганизацију и рад органа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аутономне покрајине, односно локалне самоуправе у Републици Србији</w:t>
      </w:r>
      <w:r>
        <w:rPr>
          <w:rFonts w:ascii="Arial" w:eastAsia="Calibri" w:hAnsi="Arial"/>
          <w:lang/>
        </w:rPr>
        <w:t>”</w:t>
      </w:r>
      <w:r>
        <w:rPr>
          <w:rFonts w:ascii="Arial" w:hAnsi="Arial"/>
          <w:lang/>
        </w:rPr>
        <w:t>. Из те базе ћете добити 20 питања на које треба да одговорите.</w:t>
      </w:r>
    </w:p>
    <w:p w:rsidR="008F43C0" w:rsidRDefault="008F43C0">
      <w:pPr>
        <w:pStyle w:val="Standard"/>
        <w:jc w:val="both"/>
        <w:rPr>
          <w:rFonts w:ascii="Arial" w:hAnsi="Arial"/>
          <w:lang/>
        </w:rPr>
      </w:pPr>
    </w:p>
    <w:p w:rsidR="008F43C0" w:rsidRDefault="002C2C8F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 xml:space="preserve">На сајту </w:t>
      </w:r>
      <w:hyperlink r:id="rId9" w:history="1">
        <w:r>
          <w:rPr>
            <w:rFonts w:ascii="Arial" w:hAnsi="Arial"/>
            <w:lang/>
          </w:rPr>
          <w:t>https://kutak.suk.gov.rs/kutak-znanja/poslovna-komunikacija-za-ap-i-jls</w:t>
        </w:r>
      </w:hyperlink>
      <w:r>
        <w:rPr>
          <w:rFonts w:ascii="Arial" w:hAnsi="Arial"/>
          <w:lang/>
        </w:rPr>
        <w:t xml:space="preserve"> можете наћи базу питња за компетенцију </w:t>
      </w:r>
      <w:r>
        <w:rPr>
          <w:rFonts w:ascii="Arial" w:eastAsia="Calibri" w:hAnsi="Arial" w:cs="Times New Roman Cyr"/>
          <w:lang/>
        </w:rPr>
        <w:t>„пословна комуникација</w:t>
      </w:r>
      <w:r>
        <w:rPr>
          <w:rFonts w:ascii="Arial" w:eastAsia="Calibri" w:hAnsi="Arial"/>
          <w:lang/>
        </w:rPr>
        <w:t>” и</w:t>
      </w:r>
      <w:r>
        <w:rPr>
          <w:rFonts w:ascii="Arial" w:hAnsi="Arial"/>
          <w:lang/>
        </w:rPr>
        <w:t xml:space="preserve"> припремити се за почетак изборног поступка, а на сајту </w:t>
      </w:r>
      <w:hyperlink r:id="rId10" w:history="1">
        <w:r>
          <w:rPr>
            <w:rFonts w:ascii="Arial" w:hAnsi="Arial"/>
            <w:lang/>
          </w:rPr>
          <w:t>https://kutak.suk.gov.rs/kutak-znanja/digitalna-pismenost</w:t>
        </w:r>
      </w:hyperlink>
      <w:r>
        <w:rPr>
          <w:rFonts w:ascii="Arial" w:hAnsi="Arial"/>
          <w:lang/>
        </w:rPr>
        <w:t xml:space="preserve">  можете наћи примере задатака  за компетенцију „дигитална писменост“.  Ово су само примери и нису идентични као они који ће бити дати</w:t>
      </w:r>
      <w:r>
        <w:rPr>
          <w:rFonts w:ascii="Arial" w:hAnsi="Arial"/>
          <w:lang/>
        </w:rPr>
        <w:t xml:space="preserve"> на тестирању.</w:t>
      </w:r>
    </w:p>
    <w:p w:rsidR="008F43C0" w:rsidRDefault="008F43C0">
      <w:pPr>
        <w:pStyle w:val="Standard"/>
        <w:jc w:val="both"/>
        <w:rPr>
          <w:rFonts w:ascii="Arial" w:hAnsi="Arial"/>
          <w:b/>
          <w:bCs/>
          <w:lang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Колики је максимум бодова који можете остварити на провери општих функционалних компетенција (ОФК):</w:t>
      </w:r>
    </w:p>
    <w:p w:rsidR="008F43C0" w:rsidRDefault="008F43C0">
      <w:pPr>
        <w:pStyle w:val="Standard"/>
        <w:jc w:val="both"/>
        <w:rPr>
          <w:rFonts w:ascii="Arial" w:eastAsia="Calibri" w:hAnsi="Arial" w:cs="Times New Roman Cyr"/>
          <w:lang/>
        </w:rPr>
      </w:pPr>
    </w:p>
    <w:p w:rsidR="008F43C0" w:rsidRDefault="002C2C8F">
      <w:pPr>
        <w:pStyle w:val="Standard"/>
        <w:jc w:val="both"/>
        <w:rPr>
          <w:rFonts w:ascii="Arial" w:hAnsi="Arial"/>
          <w:lang/>
        </w:rPr>
      </w:pPr>
      <w:r>
        <w:rPr>
          <w:rFonts w:ascii="Arial" w:eastAsia="Calibri" w:hAnsi="Arial" w:cs="Times New Roman Cyr"/>
          <w:lang/>
        </w:rPr>
        <w:t xml:space="preserve">На сваком појединачном тесту можете остварити максимално 3 бода, а укупно на сва три теста за ОФК максимално </w:t>
      </w:r>
      <w:r>
        <w:rPr>
          <w:rFonts w:ascii="Arial" w:eastAsia="Calibri" w:hAnsi="Arial"/>
          <w:lang/>
        </w:rPr>
        <w:t>9</w:t>
      </w:r>
      <w:r>
        <w:rPr>
          <w:rFonts w:ascii="Arial" w:eastAsia="Calibri" w:hAnsi="Arial" w:cs="Times New Roman Cyr"/>
          <w:lang/>
        </w:rPr>
        <w:t xml:space="preserve"> бодова</w:t>
      </w:r>
      <w:r>
        <w:rPr>
          <w:rFonts w:ascii="Arial" w:eastAsia="Calibri" w:hAnsi="Arial"/>
          <w:lang/>
        </w:rPr>
        <w:t>.</w:t>
      </w:r>
    </w:p>
    <w:p w:rsidR="008F43C0" w:rsidRDefault="008F43C0">
      <w:pPr>
        <w:pStyle w:val="Standard"/>
        <w:jc w:val="both"/>
        <w:rPr>
          <w:rFonts w:ascii="Arial" w:hAnsi="Arial"/>
          <w:b/>
          <w:bCs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провера посе</w:t>
      </w:r>
      <w:r>
        <w:rPr>
          <w:rFonts w:ascii="Arial" w:hAnsi="Arial"/>
          <w:b/>
          <w:bCs/>
        </w:rPr>
        <w:t>бних функционалних компетенција (ПФК):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овом конкурсу ће се проверавати да ли имате конкретна знања и вештине за рад на месту за које конкуришете. Т</w:t>
      </w:r>
      <w:r>
        <w:rPr>
          <w:rFonts w:ascii="Arial" w:hAnsi="Arial"/>
          <w:lang/>
        </w:rPr>
        <w:t>а знања и вештине</w:t>
      </w:r>
      <w:r>
        <w:rPr>
          <w:rFonts w:ascii="Arial" w:hAnsi="Arial"/>
        </w:rPr>
        <w:t xml:space="preserve"> су посебне функционалне компетенције. Провера ће се вршити Вашим излагањем/одговарањем на постављени задатак Комисије</w:t>
      </w:r>
      <w:r>
        <w:rPr>
          <w:rFonts w:ascii="Arial" w:hAnsi="Arial"/>
          <w:color w:val="000000"/>
        </w:rPr>
        <w:t xml:space="preserve"> (усмена провера).</w:t>
      </w:r>
      <w:r>
        <w:rPr>
          <w:rFonts w:ascii="Arial" w:hAnsi="Arial"/>
          <w:color w:val="C9211E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Провераваћемо да ли поседујете знања и вештине на пословима јавних набавки, а ко</w:t>
      </w:r>
      <w:r>
        <w:rPr>
          <w:rFonts w:ascii="Arial" w:hAnsi="Arial"/>
        </w:rPr>
        <w:t>је компетенције</w:t>
      </w:r>
      <w:r>
        <w:rPr>
          <w:rFonts w:ascii="Arial" w:hAnsi="Arial"/>
          <w:lang/>
        </w:rPr>
        <w:t xml:space="preserve"> које ће се проверавати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наведен</w:t>
      </w:r>
      <w:r>
        <w:rPr>
          <w:rFonts w:ascii="Arial" w:hAnsi="Arial"/>
          <w:lang/>
        </w:rPr>
        <w:t xml:space="preserve">е су и </w:t>
      </w:r>
      <w:r>
        <w:rPr>
          <w:rFonts w:ascii="Arial" w:hAnsi="Arial"/>
        </w:rPr>
        <w:t>у тексту огласа.</w:t>
      </w: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П</w:t>
      </w:r>
      <w:r>
        <w:rPr>
          <w:rFonts w:ascii="Arial" w:hAnsi="Arial"/>
          <w:lang/>
        </w:rPr>
        <w:t>осебне функционалне компетенције</w:t>
      </w:r>
      <w:r>
        <w:rPr>
          <w:rFonts w:ascii="Arial" w:hAnsi="Arial"/>
        </w:rPr>
        <w:t xml:space="preserve"> које ће се проверавати: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Times New Roman"/>
          <w:b/>
          <w:bCs/>
          <w:u w:val="single"/>
          <w:lang/>
        </w:rPr>
      </w:pPr>
      <w:r>
        <w:rPr>
          <w:rFonts w:ascii="Arial" w:hAnsi="Arial" w:cs="Times New Roman"/>
          <w:b/>
          <w:bCs/>
          <w:u w:val="single"/>
          <w:lang/>
        </w:rPr>
        <w:t>Посебне функционалне компетенције:</w:t>
      </w:r>
    </w:p>
    <w:p w:rsidR="008F43C0" w:rsidRDefault="002C2C8F">
      <w:pPr>
        <w:pStyle w:val="Standard"/>
        <w:ind w:firstLine="720"/>
        <w:jc w:val="both"/>
        <w:rPr>
          <w:rFonts w:ascii="Arial" w:hAnsi="Arial" w:cs="Times New Roman"/>
          <w:lang/>
        </w:rPr>
      </w:pPr>
      <w:r>
        <w:rPr>
          <w:rFonts w:ascii="Arial" w:hAnsi="Arial" w:cs="Times New Roman"/>
          <w:lang/>
        </w:rPr>
        <w:t>-  Посебне функционалне</w:t>
      </w:r>
      <w:r>
        <w:rPr>
          <w:rFonts w:ascii="Arial" w:hAnsi="Arial" w:cs="Times New Roman"/>
          <w:lang/>
        </w:rPr>
        <w:t xml:space="preserve"> компетенције у одређеној области рада:</w:t>
      </w:r>
    </w:p>
    <w:p w:rsidR="008F43C0" w:rsidRDefault="008F43C0">
      <w:pPr>
        <w:pStyle w:val="Standard"/>
        <w:jc w:val="both"/>
        <w:rPr>
          <w:rFonts w:ascii="Arial Cyr" w:hAnsi="Arial Cyr" w:cs="Arial Cyr" w:hint="eastAsia"/>
          <w:b/>
          <w:color w:val="000000"/>
          <w:lang/>
        </w:rPr>
      </w:pPr>
    </w:p>
    <w:p w:rsidR="008F43C0" w:rsidRDefault="002C2C8F">
      <w:pPr>
        <w:pStyle w:val="Standard"/>
        <w:jc w:val="both"/>
      </w:pPr>
      <w:r>
        <w:rPr>
          <w:rFonts w:ascii="Arial Cyr" w:hAnsi="Arial Cyr" w:cs="Arial Cyr"/>
          <w:b/>
          <w:color w:val="000000"/>
          <w:lang/>
        </w:rPr>
        <w:t>*</w:t>
      </w:r>
      <w:r>
        <w:rPr>
          <w:rFonts w:ascii="Arial Cyr" w:hAnsi="Arial Cyr" w:cs="Arial Cyr"/>
          <w:b/>
          <w:lang/>
        </w:rPr>
        <w:t>Стручно-оперативни послови</w:t>
      </w:r>
    </w:p>
    <w:p w:rsidR="008F43C0" w:rsidRDefault="002C2C8F">
      <w:pPr>
        <w:pStyle w:val="Standard"/>
        <w:ind w:firstLine="708"/>
        <w:jc w:val="both"/>
      </w:pPr>
      <w:r>
        <w:rPr>
          <w:rFonts w:ascii="Arial Cyr" w:hAnsi="Arial Cyr" w:cs="Arial Cyr"/>
          <w:lang/>
        </w:rPr>
        <w:t>1) методе и технике израде извештаја на основу одређених евиденција,</w:t>
      </w:r>
      <w:r>
        <w:rPr>
          <w:rFonts w:ascii="Arial Cyr" w:hAnsi="Arial Cyr" w:cs="Arial Cyr"/>
          <w:color w:val="000000"/>
        </w:rPr>
        <w:t xml:space="preserve"> провераваће се усмено, путем симулације, кроз узорак рада.</w:t>
      </w:r>
    </w:p>
    <w:p w:rsidR="008F43C0" w:rsidRDefault="008F43C0">
      <w:pPr>
        <w:pStyle w:val="Standard"/>
        <w:ind w:firstLine="708"/>
        <w:jc w:val="both"/>
        <w:rPr>
          <w:rFonts w:ascii="Arial Cyr" w:hAnsi="Arial Cyr" w:cs="Arial Cyr" w:hint="eastAsia"/>
          <w:b/>
          <w:lang/>
        </w:rPr>
      </w:pPr>
    </w:p>
    <w:p w:rsidR="008F43C0" w:rsidRDefault="008F43C0">
      <w:pPr>
        <w:pStyle w:val="Standard"/>
        <w:ind w:firstLine="708"/>
        <w:jc w:val="both"/>
        <w:rPr>
          <w:rFonts w:ascii="Arial Cyr" w:hAnsi="Arial Cyr" w:cs="Arial Cyr" w:hint="eastAsia"/>
          <w:b/>
          <w:lang/>
        </w:rPr>
      </w:pPr>
    </w:p>
    <w:p w:rsidR="008F43C0" w:rsidRDefault="002C2C8F">
      <w:pPr>
        <w:pStyle w:val="Standard"/>
        <w:ind w:firstLine="708"/>
        <w:jc w:val="both"/>
        <w:rPr>
          <w:rFonts w:ascii="Arial Cyr" w:hAnsi="Arial Cyr" w:cs="Arial Cyr" w:hint="eastAsia"/>
          <w:b/>
          <w:lang/>
        </w:rPr>
      </w:pPr>
      <w:r>
        <w:rPr>
          <w:rFonts w:ascii="Arial Cyr" w:hAnsi="Arial Cyr" w:cs="Arial Cyr"/>
          <w:b/>
          <w:lang/>
        </w:rPr>
        <w:t>*Управно – правни послови</w:t>
      </w:r>
    </w:p>
    <w:p w:rsidR="008F43C0" w:rsidRDefault="002C2C8F">
      <w:pPr>
        <w:pStyle w:val="Standard"/>
        <w:ind w:firstLine="708"/>
        <w:jc w:val="both"/>
        <w:rPr>
          <w:rFonts w:ascii="Arial" w:hAnsi="Arial" w:cs="Times New Roman"/>
          <w:color w:val="000000"/>
          <w:lang/>
        </w:rPr>
      </w:pPr>
      <w:r>
        <w:rPr>
          <w:rFonts w:ascii="Arial Cyr" w:hAnsi="Arial Cyr" w:cs="Arial Cyr"/>
          <w:color w:val="000000"/>
          <w:lang/>
        </w:rPr>
        <w:t>1) општи управни поступак, провераваће се усмено, путем симулације, кроз узорак рада</w:t>
      </w:r>
      <w:r>
        <w:rPr>
          <w:rFonts w:ascii="Arial" w:hAnsi="Arial"/>
          <w:color w:val="000000"/>
          <w:lang/>
        </w:rPr>
        <w:t>.</w:t>
      </w:r>
      <w:r>
        <w:rPr>
          <w:rFonts w:ascii="Arial" w:hAnsi="Arial"/>
          <w:color w:val="000000"/>
          <w:lang/>
        </w:rPr>
        <w:tab/>
      </w:r>
    </w:p>
    <w:p w:rsidR="008F43C0" w:rsidRDefault="008F43C0">
      <w:pPr>
        <w:pStyle w:val="Standard"/>
        <w:ind w:firstLine="720"/>
        <w:jc w:val="both"/>
        <w:rPr>
          <w:rFonts w:ascii="Arial" w:hAnsi="Arial" w:cs="Times New Roman"/>
          <w:color w:val="C9211E"/>
          <w:lang/>
        </w:rPr>
      </w:pPr>
    </w:p>
    <w:p w:rsidR="008F43C0" w:rsidRDefault="002C2C8F">
      <w:pPr>
        <w:pStyle w:val="Standard"/>
        <w:tabs>
          <w:tab w:val="left" w:pos="660"/>
        </w:tabs>
        <w:jc w:val="both"/>
        <w:rPr>
          <w:rFonts w:ascii="Arial" w:hAnsi="Arial"/>
        </w:rPr>
      </w:pPr>
      <w:r>
        <w:rPr>
          <w:rFonts w:ascii="Arial" w:hAnsi="Arial" w:cs="Times New Roman"/>
          <w:lang/>
        </w:rPr>
        <w:t xml:space="preserve"> - Посебне функционалне компетенције – релевантни прописи из делокруга радног ме</w:t>
      </w:r>
      <w:r>
        <w:rPr>
          <w:rFonts w:ascii="Arial" w:hAnsi="Arial" w:cs="Times New Roman"/>
          <w:lang/>
        </w:rPr>
        <w:t>ста: Закон о општем управном поступку; Закон о пољопривредном земљишту; Закон о подстицајима у пољопривреди и руралном развоју, провераваће се усмено, путем симулације, кроз узорак рада</w:t>
      </w:r>
      <w:r>
        <w:rPr>
          <w:rFonts w:ascii="Arial" w:hAnsi="Arial" w:cs="Times New Roman"/>
          <w:color w:val="000000"/>
          <w:lang/>
        </w:rPr>
        <w:t>.</w:t>
      </w:r>
    </w:p>
    <w:p w:rsidR="008F43C0" w:rsidRDefault="008F43C0">
      <w:pPr>
        <w:pStyle w:val="Standard"/>
        <w:jc w:val="both"/>
        <w:rPr>
          <w:rFonts w:ascii="Arial" w:hAnsi="Arial"/>
          <w:b/>
          <w:bCs/>
          <w:lang/>
        </w:rPr>
      </w:pPr>
    </w:p>
    <w:p w:rsidR="008F43C0" w:rsidRDefault="008F43C0">
      <w:pPr>
        <w:pStyle w:val="Standard"/>
        <w:jc w:val="both"/>
        <w:rPr>
          <w:rFonts w:ascii="Arial" w:hAnsi="Arial"/>
          <w:b/>
          <w:bCs/>
          <w:lang/>
        </w:rPr>
      </w:pPr>
    </w:p>
    <w:p w:rsidR="008F43C0" w:rsidRDefault="008F43C0">
      <w:pPr>
        <w:pStyle w:val="Standard"/>
        <w:jc w:val="both"/>
        <w:rPr>
          <w:rFonts w:ascii="Arial" w:hAnsi="Arial"/>
          <w:b/>
          <w:bCs/>
          <w:lang/>
        </w:rPr>
      </w:pPr>
    </w:p>
    <w:p w:rsidR="008F43C0" w:rsidRDefault="008F43C0">
      <w:pPr>
        <w:pStyle w:val="Standard"/>
        <w:jc w:val="both"/>
        <w:rPr>
          <w:rFonts w:ascii="Arial" w:hAnsi="Arial"/>
          <w:b/>
          <w:bCs/>
          <w:lang/>
        </w:rPr>
      </w:pPr>
    </w:p>
    <w:p w:rsidR="008F43C0" w:rsidRDefault="008F43C0">
      <w:pPr>
        <w:pStyle w:val="Standard"/>
        <w:jc w:val="both"/>
        <w:rPr>
          <w:rFonts w:ascii="Arial" w:hAnsi="Arial"/>
          <w:b/>
          <w:bCs/>
          <w:lang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Како да се припремите за проверу посебних функционалних компетен</w:t>
      </w:r>
      <w:r>
        <w:rPr>
          <w:rFonts w:ascii="Arial" w:hAnsi="Arial"/>
          <w:b/>
          <w:bCs/>
          <w:lang/>
        </w:rPr>
        <w:t>ција (ПФК):</w:t>
      </w:r>
    </w:p>
    <w:p w:rsidR="008F43C0" w:rsidRDefault="008F43C0">
      <w:pPr>
        <w:pStyle w:val="Standard"/>
        <w:jc w:val="both"/>
        <w:rPr>
          <w:rFonts w:ascii="Arial" w:hAnsi="Arial"/>
          <w:b/>
          <w:bCs/>
          <w:lang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Прописи које се очекује да примените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на усменом излагању су: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 Закон о општем управном поступку; Закон о пољопривредном земљишту; Закон о подстицајима у пољопривреди и руралном развоју.</w:t>
      </w:r>
    </w:p>
    <w:p w:rsidR="008F43C0" w:rsidRDefault="008F43C0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Материјале за припрему можете пронаћи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на:</w:t>
      </w:r>
    </w:p>
    <w:p w:rsidR="008F43C0" w:rsidRDefault="008F43C0">
      <w:pPr>
        <w:pStyle w:val="Standard"/>
        <w:jc w:val="both"/>
        <w:rPr>
          <w:rFonts w:ascii="Arial" w:hAnsi="Arial"/>
          <w:i/>
          <w:iCs/>
          <w:lang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hyperlink r:id="rId11" w:history="1">
        <w:r>
          <w:rPr>
            <w:rStyle w:val="Internetlink"/>
          </w:rPr>
          <w:t>h</w:t>
        </w:r>
        <w:r>
          <w:rPr>
            <w:rStyle w:val="Internetlink"/>
          </w:rPr>
          <w:t>ttps://www.paragraf.rs/propisi/zakon-o-opstem-upravnom-postupku.html</w:t>
        </w:r>
      </w:hyperlink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hyperlink r:id="rId12" w:history="1">
        <w:r>
          <w:rPr>
            <w:rStyle w:val="Internetlink"/>
          </w:rPr>
          <w:t>https://www.paragraf.rs/propisi/zakon_o_poljoprivrednom_zemljistu.htmlhttps://</w:t>
        </w:r>
      </w:hyperlink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hyperlink r:id="rId13" w:history="1">
        <w:r>
          <w:rPr>
            <w:rStyle w:val="Internetlink"/>
          </w:rPr>
          <w:t>www.paragraf.rs/propisi/zakon_o_podsticajima_u_poljoprivredi_i_ruralnom_razvoju.html</w:t>
        </w:r>
      </w:hyperlink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8F43C0">
      <w:pPr>
        <w:pStyle w:val="Standard"/>
        <w:jc w:val="both"/>
        <w:rPr>
          <w:rFonts w:ascii="Arial" w:eastAsia="Calibri" w:hAnsi="Arial" w:cs="Times New Roman"/>
          <w:color w:val="C9211E"/>
          <w:kern w:val="0"/>
          <w:lang w:eastAsia="en-US" w:bidi="ar-SA"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>Током саме провере биће вам дозвољено да користити текст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ове </w:t>
      </w:r>
      <w:r>
        <w:rPr>
          <w:rFonts w:ascii="Arial" w:eastAsia="Calibri" w:hAnsi="Arial" w:cs="Times New Roman"/>
          <w:kern w:val="0"/>
          <w:lang w:eastAsia="en-US" w:bidi="ar-SA"/>
        </w:rPr>
        <w:t>ових закона</w:t>
      </w:r>
      <w:r>
        <w:rPr>
          <w:rFonts w:ascii="Arial" w:eastAsia="Calibri" w:hAnsi="Arial" w:cs="Times New Roman"/>
          <w:kern w:val="0"/>
          <w:lang w:eastAsia="en-US" w:bidi="ar-SA"/>
        </w:rPr>
        <w:t>, с обзиром на то да нас интересује да ли знате да их примењујете, а не да ли сте их научили напамет.</w:t>
      </w:r>
    </w:p>
    <w:p w:rsidR="008F43C0" w:rsidRDefault="008F43C0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8F43C0" w:rsidRDefault="002C2C8F">
      <w:pPr>
        <w:pStyle w:val="Standard"/>
        <w:jc w:val="both"/>
      </w:pPr>
      <w:r>
        <w:rPr>
          <w:rFonts w:ascii="Arial" w:eastAsia="Calibri" w:hAnsi="Arial" w:cs="Times New Roman"/>
          <w:kern w:val="0"/>
          <w:lang w:eastAsia="en-US" w:bidi="ar-SA"/>
        </w:rPr>
        <w:t xml:space="preserve">На сајту Службе за управљање кадровима </w:t>
      </w:r>
      <w:hyperlink r:id="rId14" w:history="1">
        <w:r>
          <w:rPr>
            <w:rFonts w:ascii="Arial" w:eastAsia="Calibri" w:hAnsi="Arial" w:cs="Times New Roman"/>
            <w:i/>
            <w:iCs/>
            <w:kern w:val="0"/>
            <w:u w:val="single"/>
            <w:lang w:eastAsia="en-US" w:bidi="ar-SA"/>
          </w:rPr>
          <w:t>https://www.suk.gov.rs/extfile/sr/1643/Provera%20pfk.pdf</w:t>
        </w:r>
      </w:hyperlink>
      <w:r>
        <w:rPr>
          <w:rFonts w:ascii="Arial" w:eastAsia="Calibri" w:hAnsi="Arial" w:cs="Times New Roman"/>
          <w:i/>
          <w:iCs/>
          <w:kern w:val="0"/>
          <w:u w:val="single"/>
          <w:lang w:eastAsia="en-US" w:bidi="ar-SA"/>
        </w:rPr>
        <w:t xml:space="preserve"> </w:t>
      </w:r>
      <w:r>
        <w:rPr>
          <w:rFonts w:ascii="Arial" w:eastAsia="Calibri" w:hAnsi="Arial" w:cs="Times New Roman"/>
          <w:kern w:val="0"/>
          <w:lang w:eastAsia="en-US" w:bidi="ar-SA"/>
        </w:rPr>
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</w:r>
    </w:p>
    <w:p w:rsidR="008F43C0" w:rsidRDefault="008F43C0">
      <w:pPr>
        <w:pStyle w:val="Standard"/>
        <w:jc w:val="both"/>
        <w:rPr>
          <w:rFonts w:ascii="Arial" w:hAnsi="Arial"/>
          <w:b/>
          <w:bCs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Колики је максимум бодова који можете </w:t>
      </w:r>
      <w:r>
        <w:rPr>
          <w:rFonts w:ascii="Arial" w:hAnsi="Arial"/>
          <w:b/>
          <w:bCs/>
        </w:rPr>
        <w:t xml:space="preserve">остварити на провери </w:t>
      </w:r>
      <w:r>
        <w:rPr>
          <w:rFonts w:ascii="Arial" w:hAnsi="Arial"/>
          <w:b/>
          <w:bCs/>
          <w:lang/>
        </w:rPr>
        <w:t>посебних функционалних компетенција (ПФК):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Максимални број бодова који можете остварити у овој фази изборног поступка износи 18.</w:t>
      </w:r>
    </w:p>
    <w:p w:rsidR="008F43C0" w:rsidRDefault="008F43C0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8F43C0" w:rsidRDefault="002C2C8F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r>
        <w:rPr>
          <w:rFonts w:ascii="Arial" w:eastAsia="Calibri" w:hAnsi="Arial" w:cs="Times New Roman Cyr"/>
          <w:b/>
          <w:bCs/>
          <w:color w:val="000000"/>
          <w:lang/>
        </w:rPr>
        <w:t>Шта су понашајне компетенције:</w:t>
      </w:r>
    </w:p>
    <w:p w:rsidR="008F43C0" w:rsidRDefault="008F43C0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8F43C0" w:rsidRDefault="002C2C8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 xml:space="preserve">У савременом пословном окружењу није битно само које послове радите већ </w:t>
      </w:r>
      <w:r>
        <w:rPr>
          <w:rFonts w:ascii="Arial" w:eastAsia="Calibri" w:hAnsi="Arial" w:cs="Times New Roman Cyr"/>
          <w:color w:val="000000"/>
          <w:lang/>
        </w:rPr>
        <w:t>и како их обављате. Одговор на то питање дају понашајне компетенције.</w:t>
      </w:r>
    </w:p>
    <w:p w:rsidR="008F43C0" w:rsidRDefault="008F43C0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8F43C0" w:rsidRDefault="002C2C8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Оне представљају скуп ваших карактеристика – способности, особина, ставова, вештина, које утичу на то како ћете се понашати у радној ситуацији и колико ћете успешно обављате послове.</w:t>
      </w:r>
    </w:p>
    <w:p w:rsidR="008F43C0" w:rsidRDefault="008F43C0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8F43C0" w:rsidRDefault="002C2C8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Н</w:t>
      </w:r>
      <w:r>
        <w:rPr>
          <w:rFonts w:ascii="Arial" w:eastAsia="Calibri" w:hAnsi="Arial" w:cs="Times New Roman Cyr"/>
          <w:color w:val="000000"/>
          <w:lang/>
        </w:rPr>
        <w:t>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</w:t>
      </w:r>
      <w:r>
        <w:rPr>
          <w:rFonts w:ascii="Arial" w:eastAsia="Calibri" w:hAnsi="Arial" w:cs="Times New Roman Cyr"/>
          <w:color w:val="000000"/>
          <w:lang/>
        </w:rPr>
        <w:t>е и одржавате професионалне односе, да ли сте савесни, посвећени свом послу и имате интегритет. Све ово су понашајне компетенције.</w:t>
      </w:r>
    </w:p>
    <w:p w:rsidR="008F43C0" w:rsidRDefault="008F43C0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8F43C0" w:rsidRDefault="002C2C8F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r>
        <w:rPr>
          <w:rFonts w:ascii="Arial" w:eastAsia="Calibri" w:hAnsi="Arial" w:cs="Times New Roman Cyr"/>
          <w:b/>
          <w:bCs/>
          <w:color w:val="000000"/>
          <w:lang/>
        </w:rPr>
        <w:t>Како се проверавају понашајне компетенције</w:t>
      </w:r>
    </w:p>
    <w:p w:rsidR="008F43C0" w:rsidRDefault="002C2C8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eastAsia="Calibri" w:hAnsi="Arial" w:cs="Times New Roman Cyr"/>
          <w:color w:val="000000"/>
          <w:lang/>
        </w:rPr>
        <w:t>Понашајне компетенције провераваће се путем интервјуа, а провераваће их стручно л</w:t>
      </w:r>
      <w:r>
        <w:rPr>
          <w:rFonts w:ascii="Arial" w:eastAsia="Calibri" w:hAnsi="Arial" w:cs="Times New Roman Cyr"/>
          <w:color w:val="000000"/>
          <w:lang/>
        </w:rPr>
        <w:t>ице .</w:t>
      </w:r>
    </w:p>
    <w:p w:rsidR="008F43C0" w:rsidRDefault="008F43C0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8F43C0" w:rsidRDefault="002C2C8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Приликом интервјуа биће вам постављана питања у вези са вашим претходним професионалним искуством. Од вас ће се тражити да јасно опишите како сте се понашали у конкретним радним ситуацијама на радним местима на којима сте радили.</w:t>
      </w:r>
    </w:p>
    <w:p w:rsidR="008F43C0" w:rsidRDefault="008F43C0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8F43C0" w:rsidRDefault="002C2C8F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Лице које води инт</w:t>
      </w:r>
      <w:r>
        <w:rPr>
          <w:rFonts w:ascii="Arial" w:eastAsia="Calibri" w:hAnsi="Arial" w:cs="Times New Roman Cyr"/>
          <w:color w:val="000000"/>
          <w:lang/>
        </w:rPr>
        <w:t>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</w:t>
      </w:r>
      <w:r>
        <w:rPr>
          <w:rFonts w:ascii="Arial" w:eastAsia="Calibri" w:hAnsi="Arial" w:cs="Times New Roman Cyr"/>
          <w:color w:val="000000"/>
          <w:lang/>
        </w:rPr>
        <w:t>е су биле последице по Вас и организацију и др.</w:t>
      </w:r>
    </w:p>
    <w:p w:rsidR="008F43C0" w:rsidRDefault="008F43C0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8F43C0" w:rsidRDefault="002C2C8F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r>
        <w:rPr>
          <w:rFonts w:ascii="Arial" w:eastAsia="Calibri" w:hAnsi="Arial" w:cs="Times New Roman Cyr"/>
          <w:b/>
          <w:bCs/>
          <w:color w:val="000000"/>
          <w:lang/>
        </w:rPr>
        <w:t>Како да се припремите</w:t>
      </w:r>
    </w:p>
    <w:p w:rsidR="008F43C0" w:rsidRDefault="002C2C8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Припрема за проверу понашајних компетенција не подразумева учење одређених прописа или неких других садржаја.</w:t>
      </w:r>
    </w:p>
    <w:p w:rsidR="008F43C0" w:rsidRDefault="008F43C0">
      <w:pPr>
        <w:pStyle w:val="Standard"/>
        <w:jc w:val="both"/>
        <w:rPr>
          <w:rFonts w:ascii="Arial" w:hAnsi="Arial"/>
          <w:color w:val="000000"/>
        </w:rPr>
      </w:pPr>
    </w:p>
    <w:p w:rsidR="008F43C0" w:rsidRDefault="002C2C8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Потребно је да се пре доласка на проверу присетите ситуација из свог </w:t>
      </w:r>
      <w:r>
        <w:rPr>
          <w:rFonts w:ascii="Arial" w:hAnsi="Arial"/>
          <w:color w:val="000000"/>
        </w:rPr>
        <w:t>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</w:r>
    </w:p>
    <w:p w:rsidR="008F43C0" w:rsidRDefault="008F43C0">
      <w:pPr>
        <w:pStyle w:val="Standard"/>
        <w:jc w:val="both"/>
        <w:rPr>
          <w:rFonts w:ascii="Arial" w:hAnsi="Arial"/>
          <w:color w:val="000000"/>
        </w:rPr>
      </w:pPr>
    </w:p>
    <w:p w:rsidR="008F43C0" w:rsidRDefault="002C2C8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Размислите шта сте тада тачно радили, како сте поступили, како сте се осећали, какав</w:t>
      </w:r>
      <w:r>
        <w:rPr>
          <w:rFonts w:ascii="Arial" w:hAnsi="Arial"/>
          <w:color w:val="000000"/>
        </w:rPr>
        <w:t xml:space="preserve"> је био исход таквог поступка у односу на вас и у односу на сараднике и организацију.</w:t>
      </w:r>
    </w:p>
    <w:p w:rsidR="008F43C0" w:rsidRDefault="008F43C0">
      <w:pPr>
        <w:pStyle w:val="Standard"/>
        <w:jc w:val="both"/>
        <w:rPr>
          <w:rFonts w:ascii="Arial" w:hAnsi="Arial"/>
          <w:color w:val="000000"/>
        </w:rPr>
      </w:pPr>
    </w:p>
    <w:p w:rsidR="008F43C0" w:rsidRDefault="002C2C8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</w:r>
    </w:p>
    <w:p w:rsidR="008F43C0" w:rsidRDefault="008F43C0">
      <w:pPr>
        <w:pStyle w:val="Standard"/>
        <w:jc w:val="both"/>
        <w:rPr>
          <w:rFonts w:ascii="Arial" w:hAnsi="Arial"/>
          <w:b/>
          <w:bCs/>
          <w:color w:val="000000"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</w:t>
      </w:r>
      <w:r>
        <w:rPr>
          <w:rFonts w:ascii="Arial" w:hAnsi="Arial"/>
          <w:b/>
          <w:bCs/>
          <w:color w:val="000000"/>
        </w:rPr>
        <w:t xml:space="preserve">лики је максимум бодова који можете добити на </w:t>
      </w:r>
      <w:r>
        <w:rPr>
          <w:rFonts w:ascii="Arial" w:hAnsi="Arial"/>
          <w:b/>
          <w:bCs/>
          <w:color w:val="000000"/>
          <w:lang/>
        </w:rPr>
        <w:t>провери понашајних компетенција</w:t>
      </w:r>
    </w:p>
    <w:p w:rsidR="008F43C0" w:rsidRDefault="002C2C8F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Максимум бодова на </w:t>
      </w:r>
      <w:r>
        <w:rPr>
          <w:rFonts w:ascii="Arial" w:hAnsi="Arial"/>
          <w:color w:val="000000"/>
          <w:lang/>
        </w:rPr>
        <w:t>провери понашајних компетенција</w:t>
      </w:r>
      <w:r>
        <w:rPr>
          <w:rFonts w:ascii="Arial" w:hAnsi="Arial"/>
          <w:color w:val="000000"/>
        </w:rPr>
        <w:t xml:space="preserve"> који можете добити је </w:t>
      </w:r>
      <w:r>
        <w:rPr>
          <w:rFonts w:ascii="Arial" w:hAnsi="Arial"/>
          <w:color w:val="000000"/>
          <w:lang/>
        </w:rPr>
        <w:t>15</w:t>
      </w:r>
      <w:r>
        <w:rPr>
          <w:rFonts w:ascii="Arial" w:hAnsi="Arial"/>
          <w:color w:val="000000"/>
        </w:rPr>
        <w:t>.</w:t>
      </w:r>
    </w:p>
    <w:p w:rsidR="008F43C0" w:rsidRDefault="008F43C0">
      <w:pPr>
        <w:pStyle w:val="Standard"/>
        <w:jc w:val="both"/>
        <w:rPr>
          <w:rFonts w:ascii="Arial" w:hAnsi="Arial"/>
          <w:color w:val="000000"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Шта се проверава на завршном разговору </w:t>
      </w:r>
      <w:r>
        <w:rPr>
          <w:rFonts w:ascii="Arial" w:hAnsi="Arial"/>
          <w:b/>
          <w:bCs/>
          <w:color w:val="000000"/>
          <w:lang/>
        </w:rPr>
        <w:t xml:space="preserve">(интервју са комисијом) </w:t>
      </w:r>
      <w:r>
        <w:rPr>
          <w:rFonts w:ascii="Arial" w:hAnsi="Arial"/>
          <w:b/>
          <w:bCs/>
          <w:color w:val="000000"/>
        </w:rPr>
        <w:t>:</w:t>
      </w: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Када проверимо Ва</w:t>
      </w:r>
      <w:r>
        <w:rPr>
          <w:rFonts w:ascii="Arial" w:hAnsi="Arial"/>
        </w:rPr>
        <w:t xml:space="preserve">ше </w:t>
      </w:r>
      <w:r>
        <w:rPr>
          <w:rFonts w:ascii="Arial" w:hAnsi="Arial"/>
          <w:lang/>
        </w:rPr>
        <w:t>посебне</w:t>
      </w:r>
      <w:r>
        <w:rPr>
          <w:rFonts w:ascii="Arial" w:hAnsi="Arial"/>
          <w:lang/>
        </w:rPr>
        <w:t xml:space="preserve"> функционалне компетенције (ПФК) и када се провере понашајне компетенције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позваћемо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ас на завршни разговор са Комисијом.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завршном разговору ћемо про</w:t>
      </w:r>
      <w:r>
        <w:rPr>
          <w:rFonts w:ascii="Arial" w:hAnsi="Arial"/>
          <w:lang/>
        </w:rPr>
        <w:t>ценити</w:t>
      </w:r>
      <w:r>
        <w:rPr>
          <w:rFonts w:ascii="Arial" w:hAnsi="Arial"/>
        </w:rPr>
        <w:t xml:space="preserve"> ваш</w:t>
      </w:r>
      <w:r>
        <w:rPr>
          <w:rFonts w:ascii="Arial" w:hAnsi="Arial"/>
          <w:lang/>
        </w:rPr>
        <w:t>у</w:t>
      </w:r>
      <w:r>
        <w:rPr>
          <w:rFonts w:ascii="Arial" w:hAnsi="Arial"/>
        </w:rPr>
        <w:t xml:space="preserve"> мотивацију за рад на послу за који сте се пријавили.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да се припремите за процену мот</w:t>
      </w:r>
      <w:r>
        <w:rPr>
          <w:rFonts w:ascii="Arial" w:hAnsi="Arial"/>
          <w:b/>
          <w:bCs/>
        </w:rPr>
        <w:t>ивације:</w:t>
      </w: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</w:t>
      </w:r>
      <w:r>
        <w:rPr>
          <w:rFonts w:ascii="Arial" w:hAnsi="Arial"/>
          <w:lang/>
        </w:rPr>
        <w:t>ва</w:t>
      </w:r>
      <w:r>
        <w:rPr>
          <w:rFonts w:ascii="Arial" w:hAnsi="Arial"/>
        </w:rPr>
        <w:t>ша мотиваци</w:t>
      </w:r>
      <w:r>
        <w:rPr>
          <w:rFonts w:ascii="Arial" w:hAnsi="Arial"/>
        </w:rPr>
        <w:t>ја за рад на радном месту за које сте се пријавили.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Такође, цениће и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 однос према организацији. Пристајање уз вредности односи се на усклађеност ваших ставова са вредностима организације у којој желите да радите. Те вредности су: лојалност, професионал</w:t>
      </w:r>
      <w:r>
        <w:rPr>
          <w:rFonts w:ascii="Arial" w:hAnsi="Arial"/>
        </w:rPr>
        <w:t>ност, етичност и сл.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Добро промислите о кључним </w:t>
      </w:r>
      <w:r>
        <w:rPr>
          <w:rFonts w:ascii="Arial" w:hAnsi="Arial"/>
        </w:rPr>
        <w:t xml:space="preserve">детаљима из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Колики је максимум бодова који можете добити на завршном разговору:</w:t>
      </w: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Максимум бодова на завршном разгов</w:t>
      </w:r>
      <w:r>
        <w:rPr>
          <w:rFonts w:ascii="Arial" w:hAnsi="Arial"/>
        </w:rPr>
        <w:t xml:space="preserve">ору који можете добити је </w:t>
      </w:r>
      <w:r>
        <w:rPr>
          <w:rFonts w:ascii="Arial" w:hAnsi="Arial"/>
          <w:lang/>
        </w:rPr>
        <w:t>3</w:t>
      </w:r>
      <w:r>
        <w:rPr>
          <w:rFonts w:ascii="Arial" w:hAnsi="Arial"/>
        </w:rPr>
        <w:t>.</w:t>
      </w:r>
    </w:p>
    <w:p w:rsidR="008F43C0" w:rsidRDefault="008F43C0">
      <w:pPr>
        <w:pStyle w:val="Standard"/>
        <w:jc w:val="both"/>
        <w:rPr>
          <w:rFonts w:ascii="Arial" w:hAnsi="Arial"/>
          <w:b/>
          <w:bCs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ћете бити обавештавани у вези са конкурсним поступком:</w:t>
      </w: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Сва потребна обавештења и позиве за учешће у изборном поступку добијаћете на контакте које сте навели у обрасцу пријаве. Мејл адреса и број телефона за контакт.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Проверавајте редовно своју електронску пошту, </w:t>
      </w:r>
      <w:r>
        <w:rPr>
          <w:rFonts w:ascii="Arial" w:hAnsi="Arial"/>
          <w:lang/>
        </w:rPr>
        <w:t>као и нашу веб презентацију</w:t>
      </w:r>
      <w:r>
        <w:rPr>
          <w:rFonts w:ascii="Arial" w:hAnsi="Arial"/>
        </w:rPr>
        <w:t xml:space="preserve"> како бисте имали увид у ток поступка.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да радите ако желите да уложите жалбу:</w:t>
      </w: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Ако сматрате да су се у изборном поступку десиле неправилности које су могле утицати на исход конкур</w:t>
      </w:r>
      <w:r>
        <w:rPr>
          <w:rFonts w:ascii="Arial" w:hAnsi="Arial"/>
        </w:rPr>
        <w:t>сног поступка, имате право да затражите да извршите увид у конкурсну документацију, као и да уложите жалбу на: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решење којим је одбачена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аша пријава;</w:t>
      </w: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решење о пријему у радни однос изабраног кандидата (ако сте били кандидат у изборном поступку);</w:t>
      </w: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</w:t>
      </w:r>
      <w:r>
        <w:rPr>
          <w:rFonts w:ascii="Arial" w:hAnsi="Arial"/>
        </w:rPr>
        <w:t>решење о неуспеху</w:t>
      </w:r>
      <w:r>
        <w:rPr>
          <w:rFonts w:ascii="Arial" w:hAnsi="Arial"/>
          <w:lang/>
        </w:rPr>
        <w:t xml:space="preserve"> јавног к</w:t>
      </w:r>
      <w:r>
        <w:rPr>
          <w:rFonts w:ascii="Arial" w:hAnsi="Arial"/>
        </w:rPr>
        <w:t>онкурса (ако сте били кандидат у изборном поступку).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сваком решењу ће писати коме и у ком року можете да се жалите.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Коме се можете обратити за подршку у овом конкурсном поступку:</w:t>
      </w: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Ако нисте сигурни или имате неке недоумице или</w:t>
      </w:r>
      <w:r>
        <w:rPr>
          <w:rFonts w:ascii="Arial" w:hAnsi="Arial"/>
        </w:rPr>
        <w:t xml:space="preserve"> нејасноће у вези са овим конкурсом, можете се обратити Лицу задуженом за давање обавештења о конкурсу:</w:t>
      </w: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lang/>
        </w:rPr>
        <w:t>Ивана Цакић</w:t>
      </w:r>
      <w:r>
        <w:rPr>
          <w:rFonts w:ascii="Arial" w:hAnsi="Arial"/>
        </w:rPr>
        <w:t xml:space="preserve">, телефон: централа 019/444- 600, од 10:30 до 14:30 часова, </w:t>
      </w:r>
      <w:r>
        <w:rPr>
          <w:rFonts w:ascii="Arial Cyr" w:hAnsi="Arial Cyr" w:cs="Arial Cyr"/>
          <w:lang/>
        </w:rPr>
        <w:t xml:space="preserve">или путем имејл адресе </w:t>
      </w:r>
      <w:r>
        <w:rPr>
          <w:rFonts w:ascii="Arial" w:hAnsi="Arial"/>
          <w:lang w:val="sr-Latn-RS"/>
        </w:rPr>
        <w:t>ivana.cakic</w:t>
      </w:r>
      <w:r>
        <w:rPr>
          <w:rFonts w:ascii="Arial" w:hAnsi="Arial"/>
        </w:rPr>
        <w:t>@zajecar.info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2C2C8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 у вези изборног поступка может</w:t>
      </w:r>
      <w:r>
        <w:rPr>
          <w:rFonts w:ascii="Arial" w:hAnsi="Arial"/>
        </w:rPr>
        <w:t>е се обратити Од</w:t>
      </w:r>
      <w:r>
        <w:rPr>
          <w:rFonts w:ascii="Arial" w:hAnsi="Arial"/>
          <w:lang/>
        </w:rPr>
        <w:t>секу за опште послове и послове управљања људским ресурсима</w:t>
      </w:r>
      <w:r>
        <w:rPr>
          <w:rFonts w:ascii="Arial" w:hAnsi="Arial"/>
        </w:rPr>
        <w:t>, на телефо</w:t>
      </w:r>
      <w:r>
        <w:rPr>
          <w:rFonts w:ascii="Arial" w:hAnsi="Arial"/>
          <w:color w:val="000000"/>
        </w:rPr>
        <w:t>н:</w:t>
      </w:r>
      <w:r>
        <w:rPr>
          <w:rFonts w:ascii="Arial" w:hAnsi="Arial"/>
          <w:color w:val="000000"/>
        </w:rPr>
        <w:t xml:space="preserve"> 019/444-642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у периоду од 10:30 до 14:30 часова.</w:t>
      </w:r>
    </w:p>
    <w:p w:rsidR="008F43C0" w:rsidRDefault="008F43C0">
      <w:pPr>
        <w:pStyle w:val="Standard"/>
        <w:jc w:val="both"/>
        <w:rPr>
          <w:rFonts w:ascii="Arial" w:hAnsi="Arial"/>
        </w:rPr>
      </w:pPr>
    </w:p>
    <w:p w:rsidR="008F43C0" w:rsidRDefault="008F43C0">
      <w:pPr>
        <w:pStyle w:val="Standard"/>
        <w:rPr>
          <w:rFonts w:ascii="Arial" w:hAnsi="Arial"/>
        </w:rPr>
      </w:pPr>
    </w:p>
    <w:p w:rsidR="008F43C0" w:rsidRDefault="002C2C8F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Желимо Вам пуно успеха у изборном поступку!</w:t>
      </w:r>
    </w:p>
    <w:p w:rsidR="008F43C0" w:rsidRDefault="008F43C0">
      <w:pPr>
        <w:pStyle w:val="Standard"/>
        <w:jc w:val="center"/>
        <w:rPr>
          <w:rFonts w:ascii="Arial" w:hAnsi="Arial"/>
        </w:rPr>
      </w:pPr>
    </w:p>
    <w:p w:rsidR="008F43C0" w:rsidRDefault="008F43C0">
      <w:pPr>
        <w:pStyle w:val="Standard"/>
        <w:jc w:val="center"/>
        <w:rPr>
          <w:rFonts w:ascii="Arial" w:hAnsi="Arial"/>
        </w:rPr>
      </w:pPr>
    </w:p>
    <w:p w:rsidR="008F43C0" w:rsidRDefault="008F43C0">
      <w:pPr>
        <w:pStyle w:val="Standard"/>
        <w:rPr>
          <w:rFonts w:ascii="Arial" w:hAnsi="Arial"/>
        </w:rPr>
      </w:pPr>
    </w:p>
    <w:p w:rsidR="008F43C0" w:rsidRDefault="002C2C8F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Од</w:t>
      </w:r>
      <w:r>
        <w:rPr>
          <w:rFonts w:ascii="Arial" w:hAnsi="Arial"/>
          <w:b/>
          <w:bCs/>
          <w:i/>
          <w:iCs/>
          <w:lang/>
        </w:rPr>
        <w:t>сек за опште послове и послове управљања људским ресурсима</w:t>
      </w:r>
    </w:p>
    <w:sectPr w:rsidR="008F43C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8F" w:rsidRDefault="002C2C8F">
      <w:r>
        <w:separator/>
      </w:r>
    </w:p>
  </w:endnote>
  <w:endnote w:type="continuationSeparator" w:id="0">
    <w:p w:rsidR="002C2C8F" w:rsidRDefault="002C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charset w:val="00"/>
    <w:family w:val="auto"/>
    <w:pitch w:val="variable"/>
  </w:font>
  <w:font w:name="Arial Cyr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8F" w:rsidRDefault="002C2C8F">
      <w:r>
        <w:rPr>
          <w:color w:val="000000"/>
        </w:rPr>
        <w:separator/>
      </w:r>
    </w:p>
  </w:footnote>
  <w:footnote w:type="continuationSeparator" w:id="0">
    <w:p w:rsidR="002C2C8F" w:rsidRDefault="002C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E18E6"/>
    <w:multiLevelType w:val="multilevel"/>
    <w:tmpl w:val="EFE01040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F43C0"/>
    <w:rsid w:val="002C2C8F"/>
    <w:rsid w:val="008F43C0"/>
    <w:rsid w:val="00D7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9DDAC8-F6D8-43DA-9340-867706CF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spacing w:after="160"/>
      <w:ind w:left="720"/>
    </w:pPr>
  </w:style>
  <w:style w:type="paragraph" w:customStyle="1" w:styleId="TableNormal1">
    <w:name w:val="Table Normal1"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val="sr-Latn-RS" w:eastAsia="en-US" w:bidi="ar-SA"/>
    </w:rPr>
  </w:style>
  <w:style w:type="paragraph" w:customStyle="1" w:styleId="TableGrid1">
    <w:name w:val="Table Grid1"/>
    <w:basedOn w:val="TableNormal1"/>
    <w:pPr>
      <w:spacing w:after="0" w:line="240" w:lineRule="auto"/>
    </w:pPr>
    <w:rPr>
      <w:lang w:val="en-US"/>
    </w:rPr>
  </w:style>
  <w:style w:type="paragraph" w:customStyle="1" w:styleId="TableGrid2">
    <w:name w:val="Table Grid2"/>
    <w:basedOn w:val="TableNormal1"/>
    <w:pPr>
      <w:spacing w:after="0" w:line="240" w:lineRule="auto"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2">
    <w:name w:val="WWNum2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materijali-za-pripremu-ofk-jls/baza-pitanja-i-odogovora-iz-organizacije-i-rada-organa-ap-i-jls" TargetMode="External"/><Relationship Id="rId13" Type="http://schemas.openxmlformats.org/officeDocument/2006/relationships/hyperlink" Target="http://www.paragraf.rs/propisi/zakon_o_podsticajima_u_poljoprivredi_i_ruralnom_razvoj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jecar.info/" TargetMode="External"/><Relationship Id="rId12" Type="http://schemas.openxmlformats.org/officeDocument/2006/relationships/hyperlink" Target="https://www.paragraf.rs/propisi/zakon_o_poljoprivrednom_zemljistu.htmlhttps: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ragraf.rs/propisi/zakon-o-opstem-upravnom-postupku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utak.suk.gov.rs/kutak-znanja/digitalna-pisme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tak.suk.gov.rs/kutak-znanja/poslovna-komunikacija-za-ap-i-jls" TargetMode="External"/><Relationship Id="rId14" Type="http://schemas.openxmlformats.org/officeDocument/2006/relationships/hyperlink" Target="https://www.suk.gov.rs/extfile/sr/1643/Provera%20pf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Stojanovic</dc:creator>
  <cp:lastModifiedBy>Dragan Stojanovic</cp:lastModifiedBy>
  <cp:revision>2</cp:revision>
  <cp:lastPrinted>2024-08-22T12:47:00Z</cp:lastPrinted>
  <dcterms:created xsi:type="dcterms:W3CDTF">2024-09-18T16:21:00Z</dcterms:created>
  <dcterms:modified xsi:type="dcterms:W3CDTF">2024-09-18T16:21:00Z</dcterms:modified>
</cp:coreProperties>
</file>