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89" w:rsidRDefault="005A0CD2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И </w:t>
      </w:r>
      <w:r>
        <w:rPr>
          <w:rFonts w:ascii="Arial" w:hAnsi="Arial"/>
          <w:b/>
          <w:bCs/>
          <w:lang/>
        </w:rPr>
        <w:t>Н Ф О Р М А Ц И Ј А   З А   К А Н Д И Д А Т Е</w:t>
      </w:r>
    </w:p>
    <w:p w:rsidR="00FB3889" w:rsidRDefault="00FB3889">
      <w:pPr>
        <w:pStyle w:val="Standard"/>
        <w:jc w:val="center"/>
        <w:rPr>
          <w:rFonts w:ascii="Arial" w:hAnsi="Arial"/>
          <w:b/>
          <w:bCs/>
          <w:lang/>
        </w:rPr>
      </w:pPr>
    </w:p>
    <w:p w:rsidR="00FB3889" w:rsidRDefault="00FB3889">
      <w:pPr>
        <w:pStyle w:val="Standard"/>
        <w:jc w:val="center"/>
        <w:rPr>
          <w:rFonts w:ascii="Arial" w:hAnsi="Arial"/>
          <w:b/>
          <w:bCs/>
          <w:lang/>
        </w:rPr>
      </w:pPr>
    </w:p>
    <w:p w:rsidR="00FB3889" w:rsidRDefault="005A0CD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FB3889" w:rsidRDefault="005A0CD2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" w:hAnsi="Arial"/>
          <w:b/>
          <w:bCs/>
          <w:i/>
          <w:iCs/>
          <w:lang/>
        </w:rPr>
        <w:t>АДМИНИСТРАТИВНИ ПОСЛОВИ МЕСНИХ ЗАЈЕДНИЦА У ГРАДУ</w:t>
      </w:r>
    </w:p>
    <w:p w:rsidR="00FB3889" w:rsidRDefault="005A0CD2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 xml:space="preserve">Позивамо Вас да се пријавите на јавни конкурс за радно место: </w:t>
      </w:r>
      <w:r>
        <w:rPr>
          <w:rFonts w:ascii="Arial" w:hAnsi="Arial"/>
          <w:b/>
          <w:bCs/>
          <w:lang/>
        </w:rPr>
        <w:t xml:space="preserve">АДМИНИСТРАТИВНИ ПОСЛОВИ МЕСНИХ ЗАЈЕДНИЦА У ГРАДУ – </w:t>
      </w: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  <w:b/>
          <w:bCs/>
          <w:lang/>
        </w:rPr>
        <w:t>извршилац</w:t>
      </w:r>
      <w:r>
        <w:rPr>
          <w:rFonts w:ascii="Arial" w:hAnsi="Arial"/>
          <w:lang/>
        </w:rPr>
        <w:t>, на којем ћете о</w:t>
      </w:r>
      <w:r>
        <w:rPr>
          <w:rFonts w:ascii="Arial" w:hAnsi="Arial"/>
          <w:lang/>
        </w:rPr>
        <w:t xml:space="preserve">бављати послове </w:t>
      </w:r>
      <w:r>
        <w:rPr>
          <w:rFonts w:ascii="Arial" w:eastAsia="Times New Roman" w:hAnsi="Arial"/>
          <w:bCs/>
          <w:kern w:val="0"/>
          <w:lang w:eastAsia="en-US" w:bidi="ar-SA"/>
        </w:rPr>
        <w:t>послове из надлежности месних заједница у Граду</w:t>
      </w:r>
      <w:r>
        <w:rPr>
          <w:rFonts w:ascii="Arial" w:hAnsi="Arial"/>
          <w:lang/>
        </w:rPr>
        <w:t xml:space="preserve">, </w:t>
      </w:r>
      <w:r>
        <w:rPr>
          <w:rFonts w:ascii="Arial" w:eastAsia="SimSun" w:hAnsi="Arial"/>
          <w:shd w:val="clear" w:color="auto" w:fill="FFFFFF"/>
          <w:lang/>
        </w:rPr>
        <w:t xml:space="preserve">у Одељењу за опште, заједничке и нормативно – </w:t>
      </w:r>
      <w:r>
        <w:rPr>
          <w:rFonts w:ascii="Arial" w:eastAsia="SimSun" w:hAnsi="Arial"/>
          <w:shd w:val="clear" w:color="auto" w:fill="FFFFFF"/>
          <w:lang/>
        </w:rPr>
        <w:t xml:space="preserve">правно послове, </w:t>
      </w:r>
      <w:r>
        <w:rPr>
          <w:rFonts w:ascii="Arial" w:eastAsia="Times New Roman" w:hAnsi="Arial"/>
          <w:shd w:val="clear" w:color="auto" w:fill="FFFFFF"/>
          <w:lang/>
        </w:rPr>
        <w:t>у Одсеку за послове месних заједница, месних канцеларија, изборна права, противпожарну заштиту (ППЗ) и електронску управу</w:t>
      </w:r>
      <w:r>
        <w:rPr>
          <w:rFonts w:ascii="Arial" w:hAnsi="Arial"/>
          <w:lang/>
        </w:rPr>
        <w:t>, у Градској управи града Зајечара.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07. ОКТОБАР 2024</w:t>
      </w:r>
      <w:r>
        <w:rPr>
          <w:rFonts w:ascii="Arial" w:hAnsi="Arial"/>
          <w:color w:val="000000"/>
        </w:rPr>
        <w:t>. године</w:t>
      </w:r>
    </w:p>
    <w:p w:rsidR="00FB3889" w:rsidRDefault="00FB3889">
      <w:pPr>
        <w:pStyle w:val="Standard"/>
        <w:jc w:val="both"/>
        <w:rPr>
          <w:rFonts w:ascii="Arial" w:hAnsi="Arial"/>
          <w:color w:val="C9211E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</w:t>
      </w:r>
      <w:r>
        <w:rPr>
          <w:rFonts w:ascii="Arial" w:hAnsi="Arial"/>
          <w:b/>
          <w:bCs/>
        </w:rPr>
        <w:t>ављање пријаве на конкурс</w:t>
      </w:r>
      <w:r>
        <w:rPr>
          <w:rFonts w:ascii="Arial" w:hAnsi="Arial"/>
        </w:rPr>
        <w:t>: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23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ОКТОБАР 2024</w:t>
      </w:r>
      <w:r>
        <w:rPr>
          <w:rFonts w:ascii="Arial" w:hAnsi="Arial"/>
          <w:color w:val="000000"/>
        </w:rPr>
        <w:t>. године</w:t>
      </w:r>
    </w:p>
    <w:p w:rsidR="00FB3889" w:rsidRDefault="00FB3889">
      <w:pPr>
        <w:pStyle w:val="Standard"/>
        <w:jc w:val="both"/>
        <w:rPr>
          <w:rFonts w:ascii="Arial" w:hAnsi="Arial"/>
          <w:color w:val="C9211E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одговара. Проверите да ли испуњавате све услове који се траже за посао, наро</w:t>
      </w:r>
      <w:r>
        <w:rPr>
          <w:rFonts w:ascii="Arial" w:hAnsi="Arial"/>
        </w:rPr>
        <w:t xml:space="preserve">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FB3889" w:rsidRDefault="00FB3889">
      <w:pPr>
        <w:pStyle w:val="Standard"/>
        <w:jc w:val="both"/>
        <w:rPr>
          <w:rFonts w:ascii="Arial" w:hAnsi="Arial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</w:t>
      </w:r>
      <w:r>
        <w:rPr>
          <w:rFonts w:ascii="Arial" w:eastAsia="Calibri" w:hAnsi="Arial" w:cs="Times New Roman"/>
          <w:color w:val="000000"/>
          <w:kern w:val="0"/>
          <w:lang w:val="sr-Latn-RS" w:eastAsia="en-US" w:bidi="ar-SA"/>
        </w:rPr>
        <w:t>ш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ест месеци радног искуства у струци,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пословима са средњим образовањем  у четворогодишњем трајању,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друштвеног смера.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Како </w:t>
      </w:r>
      <w:r>
        <w:rPr>
          <w:rFonts w:ascii="Arial" w:hAnsi="Arial"/>
          <w:b/>
          <w:bCs/>
        </w:rPr>
        <w:t>подносите пријаву на конкурс:</w:t>
      </w:r>
    </w:p>
    <w:p w:rsidR="00FB3889" w:rsidRDefault="005A0CD2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/>
        </w:rPr>
        <w:t xml:space="preserve"> 1.</w:t>
      </w:r>
    </w:p>
    <w:p w:rsidR="00FB3889" w:rsidRDefault="00FB3889">
      <w:pPr>
        <w:pStyle w:val="Standard"/>
        <w:jc w:val="both"/>
        <w:rPr>
          <w:rFonts w:ascii="Arial" w:hAnsi="Arial" w:cs="Times New Roman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адекватни образац, јер сваки образац има попуњен уводни део у којем је назначено само једно радно место.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Пријаву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попуњавајте читко и прецизно, нејасне и нечитке пријаве нећемо прихватити.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FB3889" w:rsidRDefault="005A0CD2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Које </w:t>
      </w:r>
      <w:r>
        <w:rPr>
          <w:rFonts w:ascii="Arial" w:hAnsi="Arial"/>
          <w:b/>
          <w:bCs/>
        </w:rPr>
        <w:t>доказе достављате уз пријаву на конкурс: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</w:t>
      </w:r>
      <w:r>
        <w:rPr>
          <w:rFonts w:ascii="Arial" w:hAnsi="Arial"/>
          <w:color w:val="000000"/>
        </w:rPr>
        <w:t xml:space="preserve">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</w:t>
      </w:r>
      <w:r>
        <w:rPr>
          <w:rFonts w:ascii="Arial" w:hAnsi="Arial"/>
          <w:color w:val="000000"/>
        </w:rPr>
        <w:t>равати ту компетенцију.</w:t>
      </w:r>
    </w:p>
    <w:p w:rsidR="00FB3889" w:rsidRDefault="00FB3889">
      <w:pPr>
        <w:pStyle w:val="Standard"/>
        <w:jc w:val="both"/>
        <w:rPr>
          <w:rFonts w:ascii="Arial" w:hAnsi="Arial"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</w:t>
      </w:r>
      <w:r>
        <w:rPr>
          <w:rFonts w:ascii="Arial" w:hAnsi="Arial"/>
          <w:lang/>
        </w:rPr>
        <w:t>ете се из даљег дела изборног поступка</w:t>
      </w:r>
      <w:r>
        <w:rPr>
          <w:rFonts w:ascii="Arial" w:hAnsi="Arial"/>
        </w:rPr>
        <w:t>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FB3889" w:rsidRDefault="005A0CD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</w:t>
      </w:r>
      <w:r>
        <w:rPr>
          <w:rFonts w:ascii="Arial" w:eastAsia="Calibri" w:hAnsi="Arial" w:cs="Times New Roman"/>
          <w:kern w:val="0"/>
          <w:lang w:eastAsia="en-US" w:bidi="ar-SA"/>
        </w:rPr>
        <w:t>ш службеник ће Вам пре почетка тестирања донети пријаву да је ручно потпишете.</w:t>
      </w:r>
    </w:p>
    <w:p w:rsidR="00FB3889" w:rsidRDefault="00FB3889">
      <w:pPr>
        <w:pStyle w:val="Standard"/>
        <w:jc w:val="both"/>
        <w:rPr>
          <w:rFonts w:ascii="Arial" w:hAnsi="Arial"/>
          <w:lang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FB3889" w:rsidRDefault="005A0CD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Очекивани датум отпочињања изборног </w:t>
      </w:r>
      <w:r>
        <w:rPr>
          <w:rFonts w:ascii="Arial" w:hAnsi="Arial"/>
          <w:b/>
          <w:bCs/>
        </w:rPr>
        <w:t>поступка: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lang w:val="sr-Latn-RS"/>
        </w:rPr>
        <w:t xml:space="preserve"> </w:t>
      </w:r>
      <w:r>
        <w:rPr>
          <w:rFonts w:ascii="Arial" w:hAnsi="Arial"/>
          <w:color w:val="000000"/>
          <w:lang/>
        </w:rPr>
        <w:t>31</w:t>
      </w:r>
      <w:r>
        <w:rPr>
          <w:rFonts w:ascii="Arial" w:hAnsi="Arial"/>
          <w:color w:val="000000"/>
          <w:lang w:val="sr-Latn-RS"/>
        </w:rPr>
        <w:t xml:space="preserve">. </w:t>
      </w:r>
      <w:r>
        <w:rPr>
          <w:rFonts w:ascii="Arial" w:hAnsi="Arial"/>
          <w:color w:val="000000"/>
          <w:lang/>
        </w:rPr>
        <w:t xml:space="preserve">октобра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  <w:color w:val="000000"/>
        </w:rPr>
        <w:t xml:space="preserve">, у згради Градске управе града </w:t>
      </w:r>
      <w:r>
        <w:rPr>
          <w:rFonts w:ascii="Arial" w:hAnsi="Arial"/>
          <w:color w:val="000000"/>
          <w:lang/>
        </w:rPr>
        <w:t>Зајечара</w:t>
      </w:r>
      <w:r>
        <w:rPr>
          <w:rFonts w:ascii="Arial" w:hAnsi="Arial"/>
          <w:color w:val="000000"/>
        </w:rPr>
        <w:t>, Трг</w:t>
      </w:r>
      <w:r>
        <w:rPr>
          <w:rFonts w:ascii="Arial" w:hAnsi="Arial"/>
          <w:color w:val="000000"/>
          <w:lang/>
        </w:rPr>
        <w:t xml:space="preserve"> ослобођења бр. 1</w:t>
      </w:r>
      <w:r>
        <w:rPr>
          <w:rFonts w:ascii="Arial" w:hAnsi="Arial"/>
          <w:color w:val="000000"/>
        </w:rPr>
        <w:t>, о чему ће кандидати бит</w:t>
      </w:r>
      <w:r>
        <w:rPr>
          <w:rFonts w:ascii="Arial" w:hAnsi="Arial"/>
        </w:rPr>
        <w:t>и обавештени путем мејла и телефонским путем, на мејл адресу и телефонски број које кандидат наведе у обрасцу пријаве.</w:t>
      </w:r>
    </w:p>
    <w:p w:rsidR="00FB3889" w:rsidRDefault="00FB3889">
      <w:pPr>
        <w:pStyle w:val="Standard"/>
        <w:spacing w:line="256" w:lineRule="auto"/>
        <w:jc w:val="both"/>
        <w:rPr>
          <w:rFonts w:ascii="Arial" w:eastAsia="Calibri" w:hAnsi="Arial" w:cs="Times New Roman Cyr"/>
          <w:b/>
          <w:bCs/>
          <w:lang/>
        </w:rPr>
      </w:pPr>
    </w:p>
    <w:p w:rsidR="00FB3889" w:rsidRDefault="005A0CD2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FB3889" w:rsidRDefault="005A0CD2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</w:t>
      </w:r>
      <w:r>
        <w:rPr>
          <w:rFonts w:ascii="Arial" w:eastAsia="Calibri" w:hAnsi="Arial" w:cs="Times New Roman Cyr"/>
          <w:lang/>
        </w:rPr>
        <w:t>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FB3889" w:rsidRDefault="005A0CD2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FB3889" w:rsidRDefault="005A0CD2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</w:t>
      </w:r>
      <w:r>
        <w:rPr>
          <w:rFonts w:ascii="Arial" w:eastAsia="Calibri" w:hAnsi="Arial" w:cs="Times New Roman Cyr"/>
          <w:lang/>
        </w:rPr>
        <w:t>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FB3889">
      <w:pPr>
        <w:pStyle w:val="Standard"/>
        <w:jc w:val="both"/>
        <w:rPr>
          <w:rFonts w:ascii="Arial" w:hAnsi="Arial"/>
          <w:b/>
          <w:bCs/>
          <w:lang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 функционалних компетенција (ОФК):</w:t>
      </w:r>
    </w:p>
    <w:p w:rsidR="00FB3889" w:rsidRDefault="005A0CD2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</w:t>
        </w:r>
        <w:r>
          <w:rPr>
            <w:rFonts w:ascii="Arial" w:hAnsi="Arial"/>
            <w:lang/>
          </w:rPr>
          <w:t>e-i-rada-organa-ap-i-jls</w:t>
        </w:r>
      </w:hyperlink>
      <w:r>
        <w:rPr>
          <w:rFonts w:ascii="Arial" w:hAnsi="Arial"/>
          <w:lang/>
        </w:rPr>
        <w:t xml:space="preserve">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FB3889" w:rsidRDefault="00FB3889">
      <w:pPr>
        <w:pStyle w:val="Standard"/>
        <w:jc w:val="both"/>
        <w:rPr>
          <w:rFonts w:ascii="Arial" w:hAnsi="Arial"/>
          <w:lang/>
        </w:rPr>
      </w:pPr>
    </w:p>
    <w:p w:rsidR="00FB3889" w:rsidRDefault="005A0CD2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можете наћи базу питња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 и</w:t>
      </w:r>
      <w:r>
        <w:rPr>
          <w:rFonts w:ascii="Arial" w:hAnsi="Arial"/>
          <w:lang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задатака  за компетенцију „дигитална писменост“.  Ово су само примери и нису идентични као они који ће бити дати </w:t>
      </w:r>
      <w:r>
        <w:rPr>
          <w:rFonts w:ascii="Arial" w:hAnsi="Arial"/>
          <w:lang/>
        </w:rPr>
        <w:t>на тестирању.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  <w:lang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FB3889" w:rsidRDefault="005A0CD2">
      <w:pPr>
        <w:pStyle w:val="Standard"/>
        <w:jc w:val="both"/>
        <w:rPr>
          <w:rFonts w:ascii="Arial" w:hAnsi="Arial"/>
          <w:lang/>
        </w:rPr>
      </w:pPr>
      <w:r>
        <w:rPr>
          <w:rFonts w:ascii="Arial" w:eastAsia="Calibri" w:hAnsi="Arial" w:cs="Times New Roman Cyr"/>
          <w:lang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</w:t>
      </w:r>
      <w:r>
        <w:rPr>
          <w:rFonts w:ascii="Arial" w:hAnsi="Arial"/>
          <w:b/>
          <w:bCs/>
        </w:rPr>
        <w:t>их функционалних компетенција (ПФК):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јавних набавки,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FB3889" w:rsidRDefault="005A0CD2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-  Посебне функционалне компетенције у одређеној области рада:</w:t>
      </w:r>
    </w:p>
    <w:p w:rsidR="00FB3889" w:rsidRDefault="00FB3889">
      <w:pPr>
        <w:pStyle w:val="Standard"/>
        <w:jc w:val="both"/>
        <w:rPr>
          <w:rFonts w:ascii="Arial" w:hAnsi="Arial" w:cs="Arial Cyr"/>
          <w:b/>
          <w:color w:val="000000"/>
          <w:lang/>
        </w:rPr>
      </w:pPr>
    </w:p>
    <w:p w:rsidR="00FB3889" w:rsidRDefault="005A0CD2">
      <w:pPr>
        <w:pStyle w:val="ListParagraph"/>
        <w:spacing w:after="0"/>
        <w:ind w:left="792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*Стручно-оперативни послови</w:t>
      </w:r>
    </w:p>
    <w:p w:rsidR="00FB3889" w:rsidRDefault="005A0CD2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- </w:t>
      </w:r>
      <w:r>
        <w:rPr>
          <w:rFonts w:ascii="Arial" w:hAnsi="Arial" w:cs="Times New Roman"/>
          <w:lang/>
        </w:rPr>
        <w:t xml:space="preserve">технике израде општих, појединачних </w:t>
      </w:r>
      <w:r>
        <w:rPr>
          <w:rFonts w:ascii="Arial" w:hAnsi="Arial" w:cs="Times New Roman"/>
          <w:lang/>
        </w:rPr>
        <w:t xml:space="preserve">и других правних и осталих аката, </w:t>
      </w:r>
      <w:r>
        <w:rPr>
          <w:rFonts w:ascii="Arial" w:hAnsi="Arial" w:cs="Times New Roman"/>
          <w:color w:val="000000"/>
          <w:lang/>
        </w:rPr>
        <w:t>провераваће се усмено, путем симулације, кроз узорак рада</w:t>
      </w:r>
      <w:r>
        <w:rPr>
          <w:rFonts w:ascii="Arial" w:hAnsi="Arial"/>
          <w:lang/>
        </w:rPr>
        <w:t>.</w:t>
      </w:r>
    </w:p>
    <w:p w:rsidR="00FB3889" w:rsidRDefault="005A0CD2">
      <w:pPr>
        <w:pStyle w:val="Standard"/>
        <w:ind w:left="809" w:hanging="360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*Административно-технички послови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lang/>
        </w:rPr>
        <w:t xml:space="preserve">канцеларијско пословање, </w:t>
      </w:r>
      <w:r>
        <w:rPr>
          <w:rFonts w:ascii="Arial" w:hAnsi="Arial" w:cs="Times New Roman"/>
          <w:color w:val="000000"/>
          <w:lang/>
        </w:rPr>
        <w:t>провераваће се усмено, путем симулације, кроз узорак рада.</w:t>
      </w:r>
    </w:p>
    <w:p w:rsidR="00FB3889" w:rsidRDefault="00FB3889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FB3889" w:rsidRDefault="005A0CD2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 xml:space="preserve"> - Посебне функционалне компетенције – рел</w:t>
      </w:r>
      <w:r>
        <w:rPr>
          <w:rFonts w:ascii="Arial" w:hAnsi="Arial" w:cs="Times New Roman"/>
          <w:lang/>
        </w:rPr>
        <w:t xml:space="preserve">евантни прописи из делокруга радног места: Уредба о канцеларијском пословању органа државне управе и Одлука о месним заједницама </w:t>
      </w:r>
      <w:r>
        <w:rPr>
          <w:rFonts w:ascii="Arial" w:hAnsi="Arial"/>
          <w:lang/>
        </w:rPr>
        <w:t>провераваће се усмено, путем симулације,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Times New Roman"/>
          <w:lang/>
        </w:rPr>
        <w:t>кроз узорак рада</w:t>
      </w:r>
      <w:r>
        <w:rPr>
          <w:rFonts w:ascii="Arial" w:hAnsi="Arial" w:cs="Times New Roman"/>
          <w:color w:val="000000"/>
          <w:lang/>
        </w:rPr>
        <w:t>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  <w:lang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компетенциј</w:t>
      </w:r>
      <w:r>
        <w:rPr>
          <w:rFonts w:ascii="Arial" w:hAnsi="Arial"/>
          <w:b/>
          <w:bCs/>
          <w:lang/>
        </w:rPr>
        <w:t>а (ПФК):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Прописи које се очекује да примените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 усменом излагању су: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Уредба о канцеларијском пословању органа државне управе и Одлука о месним заједницама</w:t>
      </w:r>
      <w:r>
        <w:rPr>
          <w:rFonts w:ascii="Arial" w:eastAsia="Calibri" w:hAnsi="Arial"/>
          <w:kern w:val="0"/>
          <w:lang w:eastAsia="en-US" w:bidi="ar-SA"/>
        </w:rPr>
        <w:t>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FB3889" w:rsidRDefault="00FB3889">
      <w:pPr>
        <w:pStyle w:val="Standard"/>
        <w:jc w:val="both"/>
        <w:rPr>
          <w:rFonts w:ascii="Arial" w:hAnsi="Arial"/>
          <w:i/>
          <w:iCs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  <w:hyperlink r:id="rId11" w:history="1">
        <w:r>
          <w:rPr>
            <w:rStyle w:val="Internetlink"/>
            <w:lang w:eastAsia="en-US" w:bidi="ar-SA"/>
          </w:rPr>
          <w:t>Uredba o kanc</w:t>
        </w:r>
        <w:r>
          <w:rPr>
            <w:rStyle w:val="Internetlink"/>
            <w:lang w:eastAsia="en-US" w:bidi="ar-SA"/>
          </w:rPr>
          <w:t>elarijskom poslovanju organa državne uprave (paragraf.rs)</w:t>
        </w:r>
      </w:hyperlink>
    </w:p>
    <w:p w:rsidR="00FB3889" w:rsidRDefault="00FB3889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  <w:hyperlink r:id="rId12" w:history="1">
        <w:r>
          <w:rPr>
            <w:rStyle w:val="Internetlink"/>
            <w:lang w:eastAsia="en-US" w:bidi="ar-SA"/>
          </w:rPr>
          <w:t>demo.paragraf.rs/demo/combined/Old/t/t2019_04/t04_0163.htm</w:t>
        </w:r>
      </w:hyperlink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>Током саме провере биће вам дозвољено да користит</w:t>
      </w:r>
      <w:r>
        <w:rPr>
          <w:rFonts w:ascii="Arial" w:eastAsia="Calibri" w:hAnsi="Arial" w:cs="Times New Roman"/>
          <w:kern w:val="0"/>
          <w:lang w:val="sr-Latn-RS" w:eastAsia="en-US" w:bidi="ar-SA"/>
        </w:rPr>
        <w:t>e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прописа</w:t>
      </w:r>
      <w:r>
        <w:rPr>
          <w:rFonts w:ascii="Arial" w:eastAsia="Calibri" w:hAnsi="Arial" w:cs="Times New Roman"/>
          <w:kern w:val="0"/>
          <w:lang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:rsidR="00FB3889" w:rsidRDefault="00FB3889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FB3889" w:rsidRDefault="005A0CD2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3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ПФК. Сличну поставку задатака за проверу компетенција можете очекивати и у овом изборном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поступку.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Шта су понашајне компетенције:</w:t>
      </w: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У савременом пословном о</w:t>
      </w:r>
      <w:r>
        <w:rPr>
          <w:rFonts w:ascii="Arial" w:eastAsia="Calibri" w:hAnsi="Arial" w:cs="Times New Roman Cyr"/>
          <w:color w:val="000000"/>
          <w:lang/>
        </w:rPr>
        <w:t>кружењу није битно само које послове радите већ и како их обављате. Одговор на то питање дају понашајне компетенције.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Оне представљају скуп ваших карактеристика – способности, особина, ставова, вештина, које утичу на то како ћете се понашати у радној </w:t>
      </w:r>
      <w:r>
        <w:rPr>
          <w:rFonts w:ascii="Arial" w:eastAsia="Calibri" w:hAnsi="Arial" w:cs="Times New Roman Cyr"/>
          <w:color w:val="000000"/>
          <w:lang/>
        </w:rPr>
        <w:t>ситуацији и колико ћете успешно обављате послове.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</w:t>
      </w:r>
      <w:r>
        <w:rPr>
          <w:rFonts w:ascii="Arial" w:eastAsia="Calibri" w:hAnsi="Arial" w:cs="Times New Roman Cyr"/>
          <w:color w:val="000000"/>
          <w:lang/>
        </w:rPr>
        <w:t>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компетенције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 xml:space="preserve">Понашајне компетенције </w:t>
      </w:r>
      <w:r>
        <w:rPr>
          <w:rFonts w:ascii="Arial" w:eastAsia="Calibri" w:hAnsi="Arial" w:cs="Times New Roman Cyr"/>
          <w:color w:val="000000"/>
          <w:lang/>
        </w:rPr>
        <w:t>провераваће се путем интервјуа, а провераваће их стручно лице 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</w:t>
      </w:r>
      <w:r>
        <w:rPr>
          <w:rFonts w:ascii="Arial" w:eastAsia="Calibri" w:hAnsi="Arial" w:cs="Times New Roman Cyr"/>
          <w:color w:val="000000"/>
          <w:lang/>
        </w:rPr>
        <w:t>а радним местима на којима сте радили.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</w:t>
      </w:r>
      <w:r>
        <w:rPr>
          <w:rFonts w:ascii="Arial" w:eastAsia="Calibri" w:hAnsi="Arial" w:cs="Times New Roman Cyr"/>
          <w:color w:val="000000"/>
          <w:lang/>
        </w:rPr>
        <w:t>је била реакција Ваших сарадника или претпостављених, какве су биле последице по Вас и организацију и др.</w:t>
      </w: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FB3889" w:rsidRDefault="00FB3889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FB3889" w:rsidRDefault="005A0CD2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да се припремите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FB3889" w:rsidRDefault="00FB3889">
      <w:pPr>
        <w:pStyle w:val="Standard"/>
        <w:jc w:val="both"/>
        <w:rPr>
          <w:rFonts w:ascii="Arial" w:hAnsi="Arial"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Потребно је да </w:t>
      </w:r>
      <w:r>
        <w:rPr>
          <w:rFonts w:ascii="Arial" w:hAnsi="Arial"/>
          <w:color w:val="000000"/>
        </w:rPr>
        <w:t>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FB3889" w:rsidRDefault="00FB3889">
      <w:pPr>
        <w:pStyle w:val="Standard"/>
        <w:jc w:val="both"/>
        <w:rPr>
          <w:rFonts w:ascii="Arial" w:hAnsi="Arial"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Размислите шта сте тада тачно </w:t>
      </w:r>
      <w:r>
        <w:rPr>
          <w:rFonts w:ascii="Arial" w:hAnsi="Arial"/>
          <w:color w:val="000000"/>
        </w:rPr>
        <w:t>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FB3889" w:rsidRDefault="00FB3889">
      <w:pPr>
        <w:pStyle w:val="Standard"/>
        <w:jc w:val="both"/>
        <w:rPr>
          <w:rFonts w:ascii="Arial" w:hAnsi="Arial"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</w:t>
      </w:r>
      <w:r>
        <w:rPr>
          <w:rFonts w:ascii="Arial" w:hAnsi="Arial"/>
          <w:color w:val="000000"/>
        </w:rPr>
        <w:t>е, односно своје компетенције, најбоље што можете.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</w:t>
      </w:r>
    </w:p>
    <w:p w:rsidR="00FB3889" w:rsidRDefault="005A0CD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FB3889" w:rsidRDefault="00FB3889">
      <w:pPr>
        <w:pStyle w:val="Standard"/>
        <w:jc w:val="both"/>
        <w:rPr>
          <w:rFonts w:ascii="Arial" w:hAnsi="Arial"/>
          <w:color w:val="000000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>(интерв</w:t>
      </w:r>
      <w:r>
        <w:rPr>
          <w:rFonts w:ascii="Arial" w:hAnsi="Arial"/>
          <w:b/>
          <w:bCs/>
          <w:color w:val="000000"/>
          <w:lang/>
        </w:rPr>
        <w:t xml:space="preserve">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</w:t>
      </w:r>
      <w:r>
        <w:rPr>
          <w:rFonts w:ascii="Arial" w:hAnsi="Arial"/>
          <w:lang/>
        </w:rPr>
        <w:t xml:space="preserve">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Како да се припремите за процену </w:t>
      </w:r>
      <w:r>
        <w:rPr>
          <w:rFonts w:ascii="Arial" w:hAnsi="Arial"/>
          <w:b/>
          <w:bCs/>
        </w:rPr>
        <w:t>мотивације: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</w:t>
      </w:r>
      <w:r>
        <w:rPr>
          <w:rFonts w:ascii="Arial" w:hAnsi="Arial"/>
        </w:rPr>
        <w:t>ација за рад на радном месту за које сте се пријавили.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</w:t>
      </w:r>
      <w:r>
        <w:rPr>
          <w:rFonts w:ascii="Arial" w:hAnsi="Arial"/>
        </w:rPr>
        <w:t>налност, етичност и сл.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Добро промислите о кључним д</w:t>
      </w:r>
      <w:r>
        <w:rPr>
          <w:rFonts w:ascii="Arial" w:hAnsi="Arial"/>
        </w:rPr>
        <w:t xml:space="preserve">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Максимум бодова на завршном разгово</w:t>
      </w:r>
      <w:r>
        <w:rPr>
          <w:rFonts w:ascii="Arial" w:hAnsi="Arial"/>
        </w:rPr>
        <w:t xml:space="preserve">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FB3889" w:rsidRDefault="00FB3889">
      <w:pPr>
        <w:pStyle w:val="Standard"/>
        <w:jc w:val="both"/>
        <w:rPr>
          <w:rFonts w:ascii="Arial" w:hAnsi="Arial"/>
          <w:b/>
          <w:bCs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 сте навели у обрасцу пријаве. Мејл адреса и број телефона за контакт.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Прове</w:t>
      </w:r>
      <w:r>
        <w:rPr>
          <w:rFonts w:ascii="Arial" w:hAnsi="Arial"/>
        </w:rPr>
        <w:t xml:space="preserve">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Ако сматрате да су се у изборном поступку десиле неправилности које су могле утицати на исход конкурсног </w:t>
      </w:r>
      <w:r>
        <w:rPr>
          <w:rFonts w:ascii="Arial" w:hAnsi="Arial"/>
        </w:rPr>
        <w:t>поступка, имате право да затражите да извршите увид у конкурсну документацију, као и да уложите жалбу на: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- решењ</w:t>
      </w:r>
      <w:r>
        <w:rPr>
          <w:rFonts w:ascii="Arial" w:hAnsi="Arial"/>
        </w:rPr>
        <w:t>е о неуспеху</w:t>
      </w:r>
      <w:r>
        <w:rPr>
          <w:rFonts w:ascii="Arial" w:hAnsi="Arial"/>
          <w:lang/>
        </w:rPr>
        <w:t xml:space="preserve"> јавног</w:t>
      </w:r>
      <w:r>
        <w:rPr>
          <w:rFonts w:ascii="Arial" w:hAnsi="Arial"/>
          <w:lang/>
        </w:rPr>
        <w:t xml:space="preserve">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</w:t>
      </w:r>
      <w:r>
        <w:rPr>
          <w:rFonts w:ascii="Arial" w:hAnsi="Arial"/>
        </w:rPr>
        <w:t>м конкурсом, можете се обратити Лицу задуженом за давање обавештења о конкурсу:</w:t>
      </w:r>
      <w:r>
        <w:rPr>
          <w:rFonts w:ascii="Arial" w:hAnsi="Arial"/>
          <w:lang/>
        </w:rPr>
        <w:t xml:space="preserve"> Оливер Станојевић</w:t>
      </w:r>
      <w:r>
        <w:rPr>
          <w:rFonts w:ascii="Arial" w:hAnsi="Arial"/>
        </w:rPr>
        <w:t xml:space="preserve">, телефон: централа 019/444 - 600, од 10:30 до 14:30 часова, </w:t>
      </w:r>
      <w:r>
        <w:rPr>
          <w:rFonts w:ascii="Arial" w:hAnsi="Arial" w:cs="Arial Cyr"/>
          <w:lang/>
        </w:rPr>
        <w:t>или путем мејл адресе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</w:rPr>
        <w:t>oliver</w:t>
      </w:r>
      <w:r>
        <w:rPr>
          <w:rFonts w:ascii="Arial" w:hAnsi="Arial"/>
          <w:lang w:val="sr-Latn-RS"/>
        </w:rPr>
        <w:t>.</w:t>
      </w:r>
      <w:r>
        <w:rPr>
          <w:rFonts w:ascii="Arial" w:hAnsi="Arial"/>
        </w:rPr>
        <w:t>stanojevic</w:t>
      </w:r>
      <w:r>
        <w:rPr>
          <w:rFonts w:ascii="Arial" w:hAnsi="Arial"/>
        </w:rPr>
        <w:t>@zajecar.info.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5A0CD2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А у вези изборног поступка можете се </w:t>
      </w:r>
      <w:r>
        <w:rPr>
          <w:rFonts w:ascii="Arial" w:hAnsi="Arial"/>
        </w:rPr>
        <w:t>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FB3889" w:rsidRDefault="00FB3889">
      <w:pPr>
        <w:pStyle w:val="Standard"/>
        <w:jc w:val="both"/>
        <w:rPr>
          <w:rFonts w:ascii="Arial" w:hAnsi="Arial"/>
        </w:rPr>
      </w:pPr>
    </w:p>
    <w:p w:rsidR="00FB3889" w:rsidRDefault="00FB3889">
      <w:pPr>
        <w:pStyle w:val="Standard"/>
        <w:rPr>
          <w:rFonts w:ascii="Arial" w:hAnsi="Arial"/>
        </w:rPr>
      </w:pPr>
    </w:p>
    <w:p w:rsidR="00FB3889" w:rsidRDefault="005A0CD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FB3889" w:rsidRDefault="00FB3889">
      <w:pPr>
        <w:pStyle w:val="Standard"/>
        <w:jc w:val="center"/>
        <w:rPr>
          <w:rFonts w:ascii="Arial" w:hAnsi="Arial"/>
        </w:rPr>
      </w:pPr>
    </w:p>
    <w:p w:rsidR="00FB3889" w:rsidRDefault="00FB3889">
      <w:pPr>
        <w:pStyle w:val="Standard"/>
        <w:jc w:val="center"/>
        <w:rPr>
          <w:rFonts w:ascii="Arial" w:hAnsi="Arial"/>
        </w:rPr>
      </w:pPr>
    </w:p>
    <w:p w:rsidR="00FB3889" w:rsidRDefault="00FB3889">
      <w:pPr>
        <w:pStyle w:val="Standard"/>
        <w:rPr>
          <w:rFonts w:ascii="Arial" w:hAnsi="Arial"/>
        </w:rPr>
      </w:pPr>
    </w:p>
    <w:p w:rsidR="00FB3889" w:rsidRDefault="005A0CD2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FB388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D2" w:rsidRDefault="005A0CD2">
      <w:r>
        <w:separator/>
      </w:r>
    </w:p>
  </w:endnote>
  <w:endnote w:type="continuationSeparator" w:id="0">
    <w:p w:rsidR="005A0CD2" w:rsidRDefault="005A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charset w:val="00"/>
    <w:family w:val="auto"/>
    <w:pitch w:val="variable"/>
  </w:font>
  <w:font w:name="Arial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D2" w:rsidRDefault="005A0CD2">
      <w:r>
        <w:rPr>
          <w:color w:val="000000"/>
        </w:rPr>
        <w:separator/>
      </w:r>
    </w:p>
  </w:footnote>
  <w:footnote w:type="continuationSeparator" w:id="0">
    <w:p w:rsidR="005A0CD2" w:rsidRDefault="005A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0CF0"/>
    <w:multiLevelType w:val="multilevel"/>
    <w:tmpl w:val="1D5819F0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3889"/>
    <w:rsid w:val="005A0CD2"/>
    <w:rsid w:val="00AD55D6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263F0-1F92-4D64-8C84-877CCDCC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s://www.suk.gov.rs/extfile/sr/1643/Provera%20pf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://demo.paragraf.rs/demo/combined/Old/t/t2019_04/t04_016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uredba_o_kancelarijskom_poslovanju_organa_drzavne_uprav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2024-10-03T15:21:00Z</cp:lastPrinted>
  <dcterms:created xsi:type="dcterms:W3CDTF">2024-10-07T12:49:00Z</dcterms:created>
  <dcterms:modified xsi:type="dcterms:W3CDTF">2024-10-07T12:49:00Z</dcterms:modified>
</cp:coreProperties>
</file>